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90" w:rsidRDefault="009A36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</w:t>
      </w:r>
      <w:r w:rsidR="00341EC9">
        <w:t xml:space="preserve"> </w:t>
      </w:r>
    </w:p>
    <w:p w:rsidR="00C33153" w:rsidRPr="00C76A9A" w:rsidRDefault="007C5690" w:rsidP="007C5690">
      <w:pPr>
        <w:ind w:left="5664"/>
        <w:rPr>
          <w:rFonts w:ascii="Arial" w:hAnsi="Arial" w:cs="Arial"/>
          <w:sz w:val="20"/>
          <w:szCs w:val="20"/>
        </w:rPr>
      </w:pPr>
      <w:r w:rsidRPr="00C76A9A">
        <w:rPr>
          <w:sz w:val="20"/>
          <w:szCs w:val="20"/>
        </w:rPr>
        <w:t xml:space="preserve">   </w:t>
      </w:r>
      <w:r w:rsidR="00A51926" w:rsidRPr="00C76A9A">
        <w:rPr>
          <w:sz w:val="20"/>
          <w:szCs w:val="20"/>
        </w:rPr>
        <w:t xml:space="preserve">     </w:t>
      </w:r>
      <w:r w:rsidR="00F65E99" w:rsidRPr="00C76A9A">
        <w:rPr>
          <w:sz w:val="20"/>
          <w:szCs w:val="20"/>
        </w:rPr>
        <w:t xml:space="preserve"> </w:t>
      </w:r>
      <w:r w:rsidR="009A3627" w:rsidRPr="00C76A9A">
        <w:rPr>
          <w:rFonts w:ascii="Arial" w:hAnsi="Arial" w:cs="Arial"/>
          <w:sz w:val="20"/>
          <w:szCs w:val="20"/>
        </w:rPr>
        <w:t xml:space="preserve">Działdowo, dnia </w:t>
      </w:r>
      <w:r w:rsidR="00276478" w:rsidRPr="00C76A9A">
        <w:rPr>
          <w:rFonts w:ascii="Arial" w:hAnsi="Arial" w:cs="Arial"/>
          <w:sz w:val="20"/>
          <w:szCs w:val="20"/>
        </w:rPr>
        <w:t>2</w:t>
      </w:r>
      <w:r w:rsidR="002B18F8" w:rsidRPr="00C76A9A">
        <w:rPr>
          <w:rFonts w:ascii="Arial" w:hAnsi="Arial" w:cs="Arial"/>
          <w:sz w:val="20"/>
          <w:szCs w:val="20"/>
        </w:rPr>
        <w:t>7</w:t>
      </w:r>
      <w:r w:rsidR="009A3627" w:rsidRPr="00C76A9A">
        <w:rPr>
          <w:rFonts w:ascii="Arial" w:hAnsi="Arial" w:cs="Arial"/>
          <w:sz w:val="20"/>
          <w:szCs w:val="20"/>
        </w:rPr>
        <w:t>.</w:t>
      </w:r>
      <w:r w:rsidR="00DA3C82" w:rsidRPr="00C76A9A">
        <w:rPr>
          <w:rFonts w:ascii="Arial" w:hAnsi="Arial" w:cs="Arial"/>
          <w:sz w:val="20"/>
          <w:szCs w:val="20"/>
        </w:rPr>
        <w:t>12</w:t>
      </w:r>
      <w:r w:rsidR="009A3627" w:rsidRPr="00C76A9A">
        <w:rPr>
          <w:rFonts w:ascii="Arial" w:hAnsi="Arial" w:cs="Arial"/>
          <w:sz w:val="20"/>
          <w:szCs w:val="20"/>
        </w:rPr>
        <w:t>.202</w:t>
      </w:r>
      <w:r w:rsidR="00341EC9" w:rsidRPr="00C76A9A">
        <w:rPr>
          <w:rFonts w:ascii="Arial" w:hAnsi="Arial" w:cs="Arial"/>
          <w:sz w:val="20"/>
          <w:szCs w:val="20"/>
        </w:rPr>
        <w:t>2</w:t>
      </w:r>
      <w:r w:rsidR="009A3627" w:rsidRPr="00C76A9A">
        <w:rPr>
          <w:rFonts w:ascii="Arial" w:hAnsi="Arial" w:cs="Arial"/>
          <w:sz w:val="20"/>
          <w:szCs w:val="20"/>
        </w:rPr>
        <w:t>r.</w:t>
      </w:r>
    </w:p>
    <w:p w:rsidR="00A51926" w:rsidRPr="00C76A9A" w:rsidRDefault="00A51926" w:rsidP="00A51926">
      <w:pPr>
        <w:rPr>
          <w:rFonts w:ascii="Arial" w:hAnsi="Arial" w:cs="Arial"/>
          <w:b/>
          <w:sz w:val="20"/>
          <w:szCs w:val="20"/>
        </w:rPr>
      </w:pPr>
      <w:r w:rsidRPr="00C76A9A">
        <w:rPr>
          <w:rFonts w:ascii="Arial" w:hAnsi="Arial" w:cs="Arial"/>
          <w:b/>
          <w:sz w:val="20"/>
          <w:szCs w:val="20"/>
        </w:rPr>
        <w:t>FZK.271.20.2022</w:t>
      </w:r>
    </w:p>
    <w:p w:rsidR="009A3627" w:rsidRPr="00C76A9A" w:rsidRDefault="009A3627">
      <w:pPr>
        <w:rPr>
          <w:rFonts w:ascii="Arial" w:hAnsi="Arial" w:cs="Arial"/>
          <w:sz w:val="20"/>
          <w:szCs w:val="20"/>
        </w:rPr>
      </w:pPr>
      <w:r w:rsidRPr="00C76A9A">
        <w:rPr>
          <w:rFonts w:ascii="Arial" w:hAnsi="Arial" w:cs="Arial"/>
          <w:sz w:val="20"/>
          <w:szCs w:val="20"/>
        </w:rPr>
        <w:t>Gmina Działdowo</w:t>
      </w:r>
    </w:p>
    <w:p w:rsidR="009A3627" w:rsidRPr="00C76A9A" w:rsidRDefault="009A3627">
      <w:pPr>
        <w:rPr>
          <w:rFonts w:ascii="Arial" w:hAnsi="Arial" w:cs="Arial"/>
          <w:sz w:val="20"/>
          <w:szCs w:val="20"/>
        </w:rPr>
      </w:pPr>
      <w:r w:rsidRPr="00C76A9A">
        <w:rPr>
          <w:rFonts w:ascii="Arial" w:hAnsi="Arial" w:cs="Arial"/>
          <w:sz w:val="20"/>
          <w:szCs w:val="20"/>
        </w:rPr>
        <w:t>ul. Księżodworska 10</w:t>
      </w:r>
    </w:p>
    <w:p w:rsidR="009A3627" w:rsidRPr="00C76A9A" w:rsidRDefault="009A3627">
      <w:pPr>
        <w:rPr>
          <w:rFonts w:ascii="Arial" w:hAnsi="Arial" w:cs="Arial"/>
          <w:sz w:val="20"/>
          <w:szCs w:val="20"/>
        </w:rPr>
      </w:pPr>
      <w:r w:rsidRPr="00C76A9A">
        <w:rPr>
          <w:rFonts w:ascii="Arial" w:hAnsi="Arial" w:cs="Arial"/>
          <w:sz w:val="20"/>
          <w:szCs w:val="20"/>
        </w:rPr>
        <w:t>13-200 Działdowo</w:t>
      </w:r>
    </w:p>
    <w:p w:rsidR="009A3627" w:rsidRPr="00C76A9A" w:rsidRDefault="009A3627">
      <w:pPr>
        <w:rPr>
          <w:rFonts w:ascii="Arial" w:hAnsi="Arial" w:cs="Arial"/>
          <w:sz w:val="20"/>
          <w:szCs w:val="20"/>
        </w:rPr>
      </w:pPr>
    </w:p>
    <w:p w:rsidR="002B18F8" w:rsidRPr="00C76A9A" w:rsidRDefault="002B18F8" w:rsidP="002B18F8">
      <w:pPr>
        <w:jc w:val="center"/>
        <w:rPr>
          <w:rFonts w:ascii="Arial" w:hAnsi="Arial" w:cs="Arial"/>
          <w:b/>
          <w:sz w:val="20"/>
          <w:szCs w:val="20"/>
        </w:rPr>
      </w:pPr>
      <w:r w:rsidRPr="00C76A9A">
        <w:rPr>
          <w:rFonts w:ascii="Arial" w:hAnsi="Arial" w:cs="Arial"/>
          <w:b/>
          <w:sz w:val="20"/>
          <w:szCs w:val="20"/>
        </w:rPr>
        <w:t>ZAWIADOMIENIE O UNIEWAŻNIENIU POSTEPOWANIA</w:t>
      </w:r>
    </w:p>
    <w:p w:rsidR="00DD018F" w:rsidRPr="00C76A9A" w:rsidRDefault="002B18F8" w:rsidP="007330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6A9A">
        <w:rPr>
          <w:rFonts w:ascii="Arial" w:hAnsi="Arial" w:cs="Arial"/>
          <w:sz w:val="20"/>
          <w:szCs w:val="20"/>
        </w:rPr>
        <w:t>d</w:t>
      </w:r>
      <w:r w:rsidR="009A3627" w:rsidRPr="00C76A9A">
        <w:rPr>
          <w:rFonts w:ascii="Arial" w:hAnsi="Arial" w:cs="Arial"/>
          <w:sz w:val="20"/>
          <w:szCs w:val="20"/>
        </w:rPr>
        <w:t xml:space="preserve">otyczy postępowania o udzielenia zamówienia w trybie podstawowym </w:t>
      </w:r>
      <w:r w:rsidR="00DA3C82" w:rsidRPr="00C76A9A">
        <w:rPr>
          <w:rFonts w:ascii="Arial" w:hAnsi="Arial" w:cs="Arial"/>
          <w:sz w:val="20"/>
          <w:szCs w:val="20"/>
        </w:rPr>
        <w:t>bez przeprowadzania negocjacji na podstawie art. 275 pkt. 1 zgodnie z przepisami ustawy z dnia 11 września 2019 r. - Prawo zamówień publicznych (</w:t>
      </w:r>
      <w:bookmarkStart w:id="0" w:name="_Hlk81808913"/>
      <w:r w:rsidR="00DA3C82" w:rsidRPr="00C76A9A">
        <w:rPr>
          <w:rFonts w:ascii="Arial" w:hAnsi="Arial" w:cs="Arial"/>
          <w:sz w:val="20"/>
          <w:szCs w:val="20"/>
        </w:rPr>
        <w:t xml:space="preserve">Dz. U. </w:t>
      </w:r>
      <w:bookmarkEnd w:id="0"/>
      <w:r w:rsidR="00DA3C82" w:rsidRPr="00C76A9A">
        <w:rPr>
          <w:rFonts w:ascii="Arial" w:hAnsi="Arial" w:cs="Arial"/>
          <w:sz w:val="20"/>
          <w:szCs w:val="20"/>
        </w:rPr>
        <w:t xml:space="preserve">z 2022 r. poz. 1710 ze zm.)  </w:t>
      </w:r>
      <w:r w:rsidR="009A3627" w:rsidRPr="00C76A9A">
        <w:rPr>
          <w:rFonts w:ascii="Arial" w:hAnsi="Arial" w:cs="Arial"/>
          <w:sz w:val="20"/>
          <w:szCs w:val="20"/>
        </w:rPr>
        <w:t>pn.</w:t>
      </w:r>
      <w:r w:rsidR="004D27C2">
        <w:rPr>
          <w:rFonts w:ascii="Arial" w:hAnsi="Arial" w:cs="Arial"/>
          <w:sz w:val="20"/>
          <w:szCs w:val="20"/>
        </w:rPr>
        <w:t xml:space="preserve"> </w:t>
      </w:r>
      <w:r w:rsidR="00DD018F" w:rsidRPr="004D27C2">
        <w:rPr>
          <w:rFonts w:ascii="Arial" w:hAnsi="Arial" w:cs="Arial"/>
          <w:sz w:val="20"/>
          <w:szCs w:val="20"/>
        </w:rPr>
        <w:t>„</w:t>
      </w:r>
      <w:r w:rsidR="00DA3C82" w:rsidRPr="00C76A9A">
        <w:rPr>
          <w:rFonts w:ascii="Arial" w:hAnsi="Arial" w:cs="Arial"/>
          <w:sz w:val="20"/>
          <w:szCs w:val="20"/>
        </w:rPr>
        <w:t xml:space="preserve">Budowa świetlicy wiejskiej </w:t>
      </w:r>
      <w:r w:rsidR="00C76A9A">
        <w:rPr>
          <w:rFonts w:ascii="Arial" w:hAnsi="Arial" w:cs="Arial"/>
          <w:sz w:val="20"/>
          <w:szCs w:val="20"/>
        </w:rPr>
        <w:t xml:space="preserve">                            </w:t>
      </w:r>
      <w:r w:rsidR="00DA3C82" w:rsidRPr="00C76A9A">
        <w:rPr>
          <w:rFonts w:ascii="Arial" w:hAnsi="Arial" w:cs="Arial"/>
          <w:sz w:val="20"/>
          <w:szCs w:val="20"/>
        </w:rPr>
        <w:t>w miejscowości S</w:t>
      </w:r>
      <w:r w:rsidR="00A51926" w:rsidRPr="00C76A9A">
        <w:rPr>
          <w:rFonts w:ascii="Arial" w:hAnsi="Arial" w:cs="Arial"/>
          <w:sz w:val="20"/>
          <w:szCs w:val="20"/>
        </w:rPr>
        <w:t>ł</w:t>
      </w:r>
      <w:r w:rsidR="00DA3C82" w:rsidRPr="00C76A9A">
        <w:rPr>
          <w:rFonts w:ascii="Arial" w:hAnsi="Arial" w:cs="Arial"/>
          <w:sz w:val="20"/>
          <w:szCs w:val="20"/>
        </w:rPr>
        <w:t>awkowo</w:t>
      </w:r>
      <w:r w:rsidR="00DD018F" w:rsidRPr="00C76A9A">
        <w:rPr>
          <w:rFonts w:ascii="Arial" w:hAnsi="Arial" w:cs="Arial"/>
          <w:sz w:val="20"/>
          <w:szCs w:val="20"/>
        </w:rPr>
        <w:t>”</w:t>
      </w:r>
      <w:r w:rsidR="00F71719" w:rsidRPr="00C76A9A">
        <w:rPr>
          <w:rFonts w:ascii="Arial" w:hAnsi="Arial" w:cs="Arial"/>
          <w:sz w:val="20"/>
          <w:szCs w:val="20"/>
        </w:rPr>
        <w:t>.</w:t>
      </w:r>
    </w:p>
    <w:p w:rsidR="00F71719" w:rsidRPr="00C76A9A" w:rsidRDefault="00F71719" w:rsidP="00F71719">
      <w:pPr>
        <w:pStyle w:val="p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A290B" w:rsidRPr="00C76A9A" w:rsidRDefault="009A290B" w:rsidP="009A290B">
      <w:pPr>
        <w:pStyle w:val="p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76A9A">
        <w:rPr>
          <w:rFonts w:ascii="Arial" w:hAnsi="Arial" w:cs="Arial"/>
          <w:sz w:val="20"/>
          <w:szCs w:val="20"/>
        </w:rPr>
        <w:t>Działając na podstawie art. 260 ust.</w:t>
      </w:r>
      <w:r w:rsidR="004D27C2">
        <w:rPr>
          <w:rFonts w:ascii="Arial" w:hAnsi="Arial" w:cs="Arial"/>
          <w:sz w:val="20"/>
          <w:szCs w:val="20"/>
        </w:rPr>
        <w:t xml:space="preserve"> </w:t>
      </w:r>
      <w:r w:rsidRPr="00C76A9A">
        <w:rPr>
          <w:rFonts w:ascii="Arial" w:hAnsi="Arial" w:cs="Arial"/>
          <w:sz w:val="20"/>
          <w:szCs w:val="20"/>
        </w:rPr>
        <w:t>2 ustawy z dnia 11 września 2019 r. Prawo zamówień publicznych (Dz. U. z 2022 r. poz. 1710 ze zm.), zwana dalej „ustawą Pzp”, Zamawiający zawiadamia, o unieważnieniu przedmiotowego postępowania.</w:t>
      </w:r>
    </w:p>
    <w:p w:rsidR="009A290B" w:rsidRPr="00C76A9A" w:rsidRDefault="009A290B" w:rsidP="009A290B">
      <w:pPr>
        <w:pStyle w:val="p"/>
        <w:spacing w:line="36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9A290B" w:rsidRPr="00C76A9A" w:rsidRDefault="009A290B" w:rsidP="00DE279C">
      <w:pPr>
        <w:pStyle w:val="p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6A9A">
        <w:rPr>
          <w:rFonts w:ascii="Arial" w:hAnsi="Arial" w:cs="Arial"/>
          <w:b/>
          <w:sz w:val="20"/>
          <w:szCs w:val="20"/>
        </w:rPr>
        <w:t>Uzasadnienie prawne</w:t>
      </w:r>
    </w:p>
    <w:p w:rsidR="009A290B" w:rsidRPr="00C76A9A" w:rsidRDefault="00417E3E" w:rsidP="00417E3E">
      <w:pPr>
        <w:pStyle w:val="p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6A9A">
        <w:rPr>
          <w:rFonts w:ascii="Arial" w:hAnsi="Arial" w:cs="Arial"/>
          <w:sz w:val="20"/>
          <w:szCs w:val="20"/>
        </w:rPr>
        <w:t xml:space="preserve">Zgodnie z art. 255 pkt. 6 ustawy PZP, Zamawiający unieważnia postępowanie o udzielenie zamówienia publicznego, jeżeli postępowanie obarczone jest niemożliwą do usunięcia wadą uniemożliwiającą zawarcie niepodlegającej unieważnieniu umowy w sprawie zamówienia publicznego. </w:t>
      </w:r>
    </w:p>
    <w:p w:rsidR="009A290B" w:rsidRPr="00C76A9A" w:rsidRDefault="009A290B" w:rsidP="009A290B">
      <w:pPr>
        <w:pStyle w:val="p"/>
        <w:spacing w:line="36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9A290B" w:rsidRPr="00C76A9A" w:rsidRDefault="009A290B" w:rsidP="00DE279C">
      <w:pPr>
        <w:pStyle w:val="p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6A9A">
        <w:rPr>
          <w:rFonts w:ascii="Arial" w:hAnsi="Arial" w:cs="Arial"/>
          <w:b/>
          <w:sz w:val="20"/>
          <w:szCs w:val="20"/>
        </w:rPr>
        <w:t>Uzasadnienie faktyczne</w:t>
      </w:r>
    </w:p>
    <w:p w:rsidR="00FD20A3" w:rsidRPr="00C76A9A" w:rsidRDefault="00DA1E87" w:rsidP="00FD20A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76A9A">
        <w:rPr>
          <w:rFonts w:ascii="Arial" w:hAnsi="Arial" w:cs="Arial"/>
          <w:sz w:val="20"/>
          <w:szCs w:val="20"/>
        </w:rPr>
        <w:t xml:space="preserve">W przedmiotowym postępowaniu termin składania ofert został wyznaczony, zgodnie z treścią Specyfikacji </w:t>
      </w:r>
      <w:r w:rsidR="00C76A9A">
        <w:rPr>
          <w:rFonts w:ascii="Arial" w:hAnsi="Arial" w:cs="Arial"/>
          <w:sz w:val="20"/>
          <w:szCs w:val="20"/>
        </w:rPr>
        <w:t>W</w:t>
      </w:r>
      <w:r w:rsidRPr="00C76A9A">
        <w:rPr>
          <w:rFonts w:ascii="Arial" w:hAnsi="Arial" w:cs="Arial"/>
          <w:sz w:val="20"/>
          <w:szCs w:val="20"/>
        </w:rPr>
        <w:t xml:space="preserve">arunków </w:t>
      </w:r>
      <w:r w:rsidR="00C76A9A">
        <w:rPr>
          <w:rFonts w:ascii="Arial" w:hAnsi="Arial" w:cs="Arial"/>
          <w:sz w:val="20"/>
          <w:szCs w:val="20"/>
        </w:rPr>
        <w:t>Z</w:t>
      </w:r>
      <w:r w:rsidRPr="00C76A9A">
        <w:rPr>
          <w:rFonts w:ascii="Arial" w:hAnsi="Arial" w:cs="Arial"/>
          <w:sz w:val="20"/>
          <w:szCs w:val="20"/>
        </w:rPr>
        <w:t>amówienia, na dzień 2 grudnia 2022 r. do godz. 10:00. Do wyznaczonej godziny, według ówczesnej wiedzy Zamawiającego, na skrzynkę ePUAP Gminy Działdowo wpłynęło</w:t>
      </w:r>
      <w:r w:rsidR="004D27C2">
        <w:rPr>
          <w:rFonts w:ascii="Arial" w:hAnsi="Arial" w:cs="Arial"/>
          <w:sz w:val="20"/>
          <w:szCs w:val="20"/>
        </w:rPr>
        <w:t xml:space="preserve"> </w:t>
      </w:r>
      <w:r w:rsidRPr="00C76A9A">
        <w:rPr>
          <w:rFonts w:ascii="Arial" w:hAnsi="Arial" w:cs="Arial"/>
          <w:sz w:val="20"/>
          <w:szCs w:val="20"/>
        </w:rPr>
        <w:t xml:space="preserve"> 6 ofert, przy czym w miniportalu zostało zaszyfrowane 11 ofert, które były widoczne dla Zamawiającego. Przy takim stan</w:t>
      </w:r>
      <w:r w:rsidR="00B00920" w:rsidRPr="00C76A9A">
        <w:rPr>
          <w:rFonts w:ascii="Arial" w:hAnsi="Arial" w:cs="Arial"/>
          <w:sz w:val="20"/>
          <w:szCs w:val="20"/>
        </w:rPr>
        <w:t>ie rzeczy, Zamawiający mógł otworzyć 6 z 11 ofert. Oferty zostały przekazane komisji przetargowej na otwarcie ofert, które odbył się tego samego dnia. Zamawiający niezwłocznie po otwarci</w:t>
      </w:r>
      <w:r w:rsidR="004D27C2">
        <w:rPr>
          <w:rFonts w:ascii="Arial" w:hAnsi="Arial" w:cs="Arial"/>
          <w:sz w:val="20"/>
          <w:szCs w:val="20"/>
        </w:rPr>
        <w:t>u</w:t>
      </w:r>
      <w:r w:rsidR="00B00920" w:rsidRPr="00C76A9A">
        <w:rPr>
          <w:rFonts w:ascii="Arial" w:hAnsi="Arial" w:cs="Arial"/>
          <w:sz w:val="20"/>
          <w:szCs w:val="20"/>
        </w:rPr>
        <w:t xml:space="preserve"> ofert, udostępnił na stronie internetowej prowadzonego postępowania informacje, o których mowa w art. 222 ust. 5 Ustawy z dnia 11 września 2019 r. Prawo zamówień publicznych</w:t>
      </w:r>
      <w:r w:rsidR="00FD20A3" w:rsidRPr="00C76A9A">
        <w:rPr>
          <w:rFonts w:ascii="Arial" w:hAnsi="Arial" w:cs="Arial"/>
          <w:sz w:val="20"/>
          <w:szCs w:val="20"/>
        </w:rPr>
        <w:t>. Informacja ta zawierała zarówno informacje o otwartych ofertach, jaki  i informacje, że w systemie miniPortal widnieją oferty złożone przez następujących Wykonawców:</w:t>
      </w:r>
    </w:p>
    <w:p w:rsidR="00FD20A3" w:rsidRPr="00C76A9A" w:rsidRDefault="00FD20A3" w:rsidP="00FD20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6A9A">
        <w:rPr>
          <w:rFonts w:ascii="Arial" w:hAnsi="Arial" w:cs="Arial"/>
          <w:sz w:val="20"/>
          <w:szCs w:val="20"/>
        </w:rPr>
        <w:t>F.U.H. Kamil Kossowski – Oferta złożona w dniu 01.12.2022r. godz. 10:41,</w:t>
      </w:r>
    </w:p>
    <w:p w:rsidR="00FD20A3" w:rsidRPr="00C76A9A" w:rsidRDefault="00FD20A3" w:rsidP="00FD20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6A9A">
        <w:rPr>
          <w:rFonts w:ascii="Arial" w:hAnsi="Arial" w:cs="Arial"/>
          <w:sz w:val="20"/>
          <w:szCs w:val="20"/>
        </w:rPr>
        <w:t>Wiesław Dawid – Oferta złożona w dniu 01.12.2022r. godz. 18:58,</w:t>
      </w:r>
    </w:p>
    <w:p w:rsidR="00FD20A3" w:rsidRPr="00C76A9A" w:rsidRDefault="00FD20A3" w:rsidP="00FD20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6A9A">
        <w:rPr>
          <w:rFonts w:ascii="Arial" w:hAnsi="Arial" w:cs="Arial"/>
          <w:sz w:val="20"/>
          <w:szCs w:val="20"/>
        </w:rPr>
        <w:t>Przedsiębiorstwo Robót Budowlanych ASBUD Sp. z o.o. – Oferta złożona w dniu 02.12.2022r. godz. 6:38,</w:t>
      </w:r>
    </w:p>
    <w:p w:rsidR="00C76A9A" w:rsidRDefault="00C76A9A" w:rsidP="00C76A9A">
      <w:pPr>
        <w:pStyle w:val="Akapitzlist"/>
        <w:autoSpaceDE w:val="0"/>
        <w:autoSpaceDN w:val="0"/>
        <w:adjustRightInd w:val="0"/>
        <w:spacing w:line="360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FD20A3" w:rsidRPr="00C76A9A" w:rsidRDefault="00FD20A3" w:rsidP="00FD20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6A9A">
        <w:rPr>
          <w:rFonts w:ascii="Arial" w:hAnsi="Arial" w:cs="Arial"/>
          <w:sz w:val="20"/>
          <w:szCs w:val="20"/>
        </w:rPr>
        <w:t>Niebieskie Migdały Bartłomiej Kraweć – Oferta złożona w dniu 02.12.2022r. godz. 7:19,</w:t>
      </w:r>
    </w:p>
    <w:p w:rsidR="00FD20A3" w:rsidRPr="00C76A9A" w:rsidRDefault="00FD20A3" w:rsidP="00FD20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6A9A">
        <w:rPr>
          <w:rFonts w:ascii="Arial" w:hAnsi="Arial" w:cs="Arial"/>
          <w:sz w:val="20"/>
          <w:szCs w:val="20"/>
        </w:rPr>
        <w:t xml:space="preserve">Anna Wiergowska  – Oferta złożona w dniu 02.12.2022r. godz. 9:59, </w:t>
      </w:r>
    </w:p>
    <w:p w:rsidR="00FD20A3" w:rsidRPr="00C76A9A" w:rsidRDefault="00FD20A3" w:rsidP="00FD20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6A9A">
        <w:rPr>
          <w:rFonts w:ascii="Arial" w:hAnsi="Arial" w:cs="Arial"/>
          <w:sz w:val="20"/>
          <w:szCs w:val="20"/>
        </w:rPr>
        <w:t xml:space="preserve">które nie są możliwe do otworzenia. </w:t>
      </w:r>
    </w:p>
    <w:p w:rsidR="004A381D" w:rsidRPr="00C76A9A" w:rsidRDefault="00A50E49" w:rsidP="00FD20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dniu 2 grudnia br. </w:t>
      </w:r>
      <w:r w:rsidR="00670196" w:rsidRPr="00C76A9A">
        <w:rPr>
          <w:rFonts w:ascii="Arial" w:hAnsi="Arial" w:cs="Arial"/>
          <w:sz w:val="20"/>
          <w:szCs w:val="20"/>
        </w:rPr>
        <w:t xml:space="preserve">Zamawiający dokonał </w:t>
      </w:r>
      <w:r w:rsidR="004D27C2">
        <w:rPr>
          <w:rFonts w:ascii="Arial" w:hAnsi="Arial" w:cs="Arial"/>
          <w:sz w:val="20"/>
          <w:szCs w:val="20"/>
        </w:rPr>
        <w:t>kilkakrotnego sp</w:t>
      </w:r>
      <w:r w:rsidR="00670196" w:rsidRPr="00C76A9A">
        <w:rPr>
          <w:rFonts w:ascii="Arial" w:hAnsi="Arial" w:cs="Arial"/>
          <w:sz w:val="20"/>
          <w:szCs w:val="20"/>
        </w:rPr>
        <w:t>rawdzenia skrzynki ePUAP pod k</w:t>
      </w:r>
      <w:r>
        <w:rPr>
          <w:rFonts w:ascii="Arial" w:hAnsi="Arial" w:cs="Arial"/>
          <w:sz w:val="20"/>
          <w:szCs w:val="20"/>
        </w:rPr>
        <w:t>ąt</w:t>
      </w:r>
      <w:r w:rsidR="00670196" w:rsidRPr="00C76A9A">
        <w:rPr>
          <w:rFonts w:ascii="Arial" w:hAnsi="Arial" w:cs="Arial"/>
          <w:sz w:val="20"/>
          <w:szCs w:val="20"/>
        </w:rPr>
        <w:t>em weryfikacji ofert złożonych w tym postępowaniu, jednakże oferty ww. Wykonawców nie były widoczne w systemie. Tą samą czynność Zamawiający powtórzył w dniu 5 grudnia b.r.</w:t>
      </w:r>
      <w:r>
        <w:rPr>
          <w:rFonts w:ascii="Arial" w:hAnsi="Arial" w:cs="Arial"/>
          <w:sz w:val="20"/>
          <w:szCs w:val="20"/>
        </w:rPr>
        <w:t>, w</w:t>
      </w:r>
      <w:r w:rsidR="00670196" w:rsidRPr="00C76A9A">
        <w:rPr>
          <w:rFonts w:ascii="Arial" w:hAnsi="Arial" w:cs="Arial"/>
          <w:sz w:val="20"/>
          <w:szCs w:val="20"/>
        </w:rPr>
        <w:t xml:space="preserve">tedy okazało się,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670196" w:rsidRPr="00C76A9A">
        <w:rPr>
          <w:rFonts w:ascii="Arial" w:hAnsi="Arial" w:cs="Arial"/>
          <w:sz w:val="20"/>
          <w:szCs w:val="20"/>
        </w:rPr>
        <w:t>że brakujące 5 ofert widnieje na skrzynce e-PUAP i zawiera dane doręczenia dokumentów</w:t>
      </w:r>
      <w:r w:rsidR="00B76AF6" w:rsidRPr="00C76A9A">
        <w:rPr>
          <w:rFonts w:ascii="Arial" w:hAnsi="Arial" w:cs="Arial"/>
          <w:sz w:val="20"/>
          <w:szCs w:val="20"/>
        </w:rPr>
        <w:t xml:space="preserve"> tożsame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B76AF6" w:rsidRPr="00C76A9A">
        <w:rPr>
          <w:rFonts w:ascii="Arial" w:hAnsi="Arial" w:cs="Arial"/>
          <w:sz w:val="20"/>
          <w:szCs w:val="20"/>
        </w:rPr>
        <w:t xml:space="preserve"> z informacjami widniejącymi </w:t>
      </w:r>
      <w:r w:rsidR="00670196" w:rsidRPr="00C76A9A">
        <w:rPr>
          <w:rFonts w:ascii="Arial" w:hAnsi="Arial" w:cs="Arial"/>
          <w:sz w:val="20"/>
          <w:szCs w:val="20"/>
        </w:rPr>
        <w:t>w systemie Min</w:t>
      </w:r>
      <w:r w:rsidR="00B76AF6" w:rsidRPr="00C76A9A">
        <w:rPr>
          <w:rFonts w:ascii="Arial" w:hAnsi="Arial" w:cs="Arial"/>
          <w:sz w:val="20"/>
          <w:szCs w:val="20"/>
        </w:rPr>
        <w:t>iportal oraz zgodne</w:t>
      </w:r>
      <w:r>
        <w:rPr>
          <w:rFonts w:ascii="Arial" w:hAnsi="Arial" w:cs="Arial"/>
          <w:sz w:val="20"/>
          <w:szCs w:val="20"/>
        </w:rPr>
        <w:t xml:space="preserve"> </w:t>
      </w:r>
      <w:r w:rsidR="00B76AF6" w:rsidRPr="00C76A9A">
        <w:rPr>
          <w:rFonts w:ascii="Arial" w:hAnsi="Arial" w:cs="Arial"/>
          <w:sz w:val="20"/>
          <w:szCs w:val="20"/>
        </w:rPr>
        <w:t xml:space="preserve">z Informacjami z otwarcia ofert.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="00670196" w:rsidRPr="00C76A9A">
        <w:rPr>
          <w:rFonts w:ascii="Arial" w:hAnsi="Arial" w:cs="Arial"/>
          <w:sz w:val="20"/>
          <w:szCs w:val="20"/>
        </w:rPr>
        <w:t xml:space="preserve"> </w:t>
      </w:r>
      <w:r w:rsidR="004A381D" w:rsidRPr="00C76A9A">
        <w:rPr>
          <w:rFonts w:ascii="Arial" w:hAnsi="Arial" w:cs="Arial"/>
          <w:sz w:val="20"/>
          <w:szCs w:val="20"/>
        </w:rPr>
        <w:t>Po analizie technicznej stwierdzono, że zaistniały stan rzeczy to najprawdopodobniej wynik problemów technicznych platformy</w:t>
      </w:r>
      <w:r w:rsidR="00076074" w:rsidRPr="00C76A9A">
        <w:rPr>
          <w:rFonts w:ascii="Arial" w:hAnsi="Arial" w:cs="Arial"/>
          <w:sz w:val="20"/>
          <w:szCs w:val="20"/>
        </w:rPr>
        <w:t xml:space="preserve"> elektronicznej, które </w:t>
      </w:r>
      <w:r w:rsidR="001C0071" w:rsidRPr="00C76A9A">
        <w:rPr>
          <w:rFonts w:ascii="Arial" w:hAnsi="Arial" w:cs="Arial"/>
          <w:sz w:val="20"/>
          <w:szCs w:val="20"/>
        </w:rPr>
        <w:t>nie były zawinione przez Zamawiającego</w:t>
      </w:r>
      <w:r>
        <w:rPr>
          <w:rFonts w:ascii="Arial" w:hAnsi="Arial" w:cs="Arial"/>
          <w:sz w:val="20"/>
          <w:szCs w:val="20"/>
        </w:rPr>
        <w:t>, niemniej spowodowały one</w:t>
      </w:r>
      <w:r w:rsidR="001C0071" w:rsidRPr="00C76A9A">
        <w:rPr>
          <w:rFonts w:ascii="Arial" w:hAnsi="Arial" w:cs="Arial"/>
          <w:sz w:val="20"/>
          <w:szCs w:val="20"/>
        </w:rPr>
        <w:t xml:space="preserve">, że inni potencjalni Wykonawcy nie mieli możliwości złożenia oferty. </w:t>
      </w:r>
    </w:p>
    <w:p w:rsidR="001C0071" w:rsidRPr="00C76A9A" w:rsidRDefault="001C0071" w:rsidP="00FD20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6A9A">
        <w:rPr>
          <w:rFonts w:ascii="Arial" w:hAnsi="Arial" w:cs="Arial"/>
          <w:sz w:val="20"/>
          <w:szCs w:val="20"/>
        </w:rPr>
        <w:tab/>
        <w:t>W ocenie Zamawiającego fakt ten może mieć wpływ na wynik postępowania, ponieważ zostaje ograniczona uczciwa konkurencja</w:t>
      </w:r>
      <w:r w:rsidR="00076074" w:rsidRPr="00C76A9A">
        <w:rPr>
          <w:rFonts w:ascii="Arial" w:hAnsi="Arial" w:cs="Arial"/>
          <w:sz w:val="20"/>
          <w:szCs w:val="20"/>
        </w:rPr>
        <w:t>. Ponadto istnieje możliwość, że Wykonawca, któremu system uniemożliwił złożenie oferty, mógłby złożyć ofertę, która mogłaby okazać się najkorzystniejsza.</w:t>
      </w:r>
    </w:p>
    <w:p w:rsidR="00076074" w:rsidRPr="00C76A9A" w:rsidRDefault="00076074" w:rsidP="00FD20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6A9A">
        <w:rPr>
          <w:rFonts w:ascii="Arial" w:hAnsi="Arial" w:cs="Arial"/>
          <w:sz w:val="20"/>
          <w:szCs w:val="20"/>
        </w:rPr>
        <w:t>Powyższe potwierdza obowiązujące w tym zakresie orzecznictwo Krajowej Izby Odwoławczej (wyrok KIO z dnia 14 stycznia 2019</w:t>
      </w:r>
      <w:r w:rsidR="00EC199F">
        <w:rPr>
          <w:rFonts w:ascii="Arial" w:hAnsi="Arial" w:cs="Arial"/>
          <w:sz w:val="20"/>
          <w:szCs w:val="20"/>
        </w:rPr>
        <w:t xml:space="preserve"> </w:t>
      </w:r>
      <w:r w:rsidRPr="00C76A9A">
        <w:rPr>
          <w:rFonts w:ascii="Arial" w:hAnsi="Arial" w:cs="Arial"/>
          <w:sz w:val="20"/>
          <w:szCs w:val="20"/>
        </w:rPr>
        <w:t>r. sygn. KIO</w:t>
      </w:r>
      <w:r w:rsidR="00EC199F">
        <w:rPr>
          <w:rFonts w:ascii="Arial" w:hAnsi="Arial" w:cs="Arial"/>
          <w:sz w:val="20"/>
          <w:szCs w:val="20"/>
        </w:rPr>
        <w:t xml:space="preserve"> </w:t>
      </w:r>
      <w:r w:rsidRPr="00C76A9A">
        <w:rPr>
          <w:rFonts w:ascii="Arial" w:hAnsi="Arial" w:cs="Arial"/>
          <w:sz w:val="20"/>
          <w:szCs w:val="20"/>
        </w:rPr>
        <w:t>2671/18; z dnia 14 stycznia 2020</w:t>
      </w:r>
      <w:r w:rsidR="00EC199F">
        <w:rPr>
          <w:rFonts w:ascii="Arial" w:hAnsi="Arial" w:cs="Arial"/>
          <w:sz w:val="20"/>
          <w:szCs w:val="20"/>
        </w:rPr>
        <w:t xml:space="preserve"> </w:t>
      </w:r>
      <w:r w:rsidRPr="00C76A9A">
        <w:rPr>
          <w:rFonts w:ascii="Arial" w:hAnsi="Arial" w:cs="Arial"/>
          <w:sz w:val="20"/>
          <w:szCs w:val="20"/>
        </w:rPr>
        <w:t xml:space="preserve">r. sygn. KIO 2603/19, </w:t>
      </w:r>
      <w:r w:rsidR="00EC199F">
        <w:rPr>
          <w:rFonts w:ascii="Arial" w:hAnsi="Arial" w:cs="Arial"/>
          <w:sz w:val="20"/>
          <w:szCs w:val="20"/>
        </w:rPr>
        <w:t xml:space="preserve">                    </w:t>
      </w:r>
      <w:r w:rsidRPr="00C76A9A">
        <w:rPr>
          <w:rFonts w:ascii="Arial" w:hAnsi="Arial" w:cs="Arial"/>
          <w:sz w:val="20"/>
          <w:szCs w:val="20"/>
        </w:rPr>
        <w:t>z dnia 4 marca 2019</w:t>
      </w:r>
      <w:r w:rsidR="00EC199F">
        <w:rPr>
          <w:rFonts w:ascii="Arial" w:hAnsi="Arial" w:cs="Arial"/>
          <w:sz w:val="20"/>
          <w:szCs w:val="20"/>
        </w:rPr>
        <w:t xml:space="preserve"> </w:t>
      </w:r>
      <w:r w:rsidRPr="00C76A9A">
        <w:rPr>
          <w:rFonts w:ascii="Arial" w:hAnsi="Arial" w:cs="Arial"/>
          <w:sz w:val="20"/>
          <w:szCs w:val="20"/>
        </w:rPr>
        <w:t>r.</w:t>
      </w:r>
      <w:r w:rsidR="00EC199F">
        <w:rPr>
          <w:rFonts w:ascii="Arial" w:hAnsi="Arial" w:cs="Arial"/>
          <w:sz w:val="20"/>
          <w:szCs w:val="20"/>
        </w:rPr>
        <w:t xml:space="preserve"> </w:t>
      </w:r>
      <w:r w:rsidRPr="00C76A9A">
        <w:rPr>
          <w:rFonts w:ascii="Arial" w:hAnsi="Arial" w:cs="Arial"/>
          <w:sz w:val="20"/>
          <w:szCs w:val="20"/>
        </w:rPr>
        <w:t>sygn. KIO 268/19).</w:t>
      </w:r>
    </w:p>
    <w:p w:rsidR="00C76A9A" w:rsidRPr="00C76A9A" w:rsidRDefault="00076074" w:rsidP="00FD20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76A9A">
        <w:rPr>
          <w:rFonts w:ascii="Arial" w:hAnsi="Arial" w:cs="Arial"/>
          <w:sz w:val="20"/>
          <w:szCs w:val="20"/>
        </w:rPr>
        <w:tab/>
        <w:t xml:space="preserve">Zgodnie ze stanowiskiem Krajowej Izby Odwoławczej zawartym m.in. w wyroku KIO z dnia </w:t>
      </w:r>
      <w:r w:rsidR="00A50E49">
        <w:rPr>
          <w:rFonts w:ascii="Arial" w:hAnsi="Arial" w:cs="Arial"/>
          <w:sz w:val="20"/>
          <w:szCs w:val="20"/>
        </w:rPr>
        <w:t xml:space="preserve">                  </w:t>
      </w:r>
      <w:r w:rsidRPr="00C76A9A">
        <w:rPr>
          <w:rFonts w:ascii="Arial" w:hAnsi="Arial" w:cs="Arial"/>
          <w:sz w:val="20"/>
          <w:szCs w:val="20"/>
        </w:rPr>
        <w:t xml:space="preserve">4 marca 2019r. sygn. KIO 268/19 </w:t>
      </w:r>
      <w:r w:rsidRPr="00C76A9A">
        <w:rPr>
          <w:rFonts w:ascii="Arial" w:hAnsi="Arial" w:cs="Arial"/>
          <w:i/>
          <w:sz w:val="20"/>
          <w:szCs w:val="20"/>
        </w:rPr>
        <w:t>„utrudnienie czy wręcz uniemożliwienie wykonawcy złożenia oferty, narusza istotę postępowania</w:t>
      </w:r>
      <w:r w:rsidR="00C76A9A" w:rsidRPr="00C76A9A">
        <w:rPr>
          <w:rFonts w:ascii="Arial" w:hAnsi="Arial" w:cs="Arial"/>
          <w:i/>
          <w:sz w:val="20"/>
          <w:szCs w:val="20"/>
        </w:rPr>
        <w:t xml:space="preserve"> o udzielenie zamówienia publicznego i stanowi poważną wadę postępowania. Nie musi być przy tym celowe działanie ze strony zamawiającego ani okoliczność od niego zależna – może wynikać właśnie z powodów technicznych (…).</w:t>
      </w:r>
    </w:p>
    <w:p w:rsidR="00EC199F" w:rsidRDefault="00C76A9A" w:rsidP="00EC199F">
      <w:pPr>
        <w:pStyle w:val="Bezodstpw"/>
        <w:spacing w:line="360" w:lineRule="auto"/>
        <w:jc w:val="both"/>
        <w:rPr>
          <w:rStyle w:val="Teksttreci"/>
          <w:rFonts w:ascii="Arial" w:eastAsia="Arial" w:hAnsi="Arial" w:cs="Arial"/>
          <w:sz w:val="20"/>
          <w:szCs w:val="20"/>
        </w:rPr>
      </w:pPr>
      <w:r w:rsidRPr="00C76A9A">
        <w:rPr>
          <w:i/>
        </w:rPr>
        <w:tab/>
      </w:r>
      <w:r w:rsidR="001C0071" w:rsidRPr="00C76A9A">
        <w:rPr>
          <w:rStyle w:val="Teksttreci"/>
          <w:rFonts w:ascii="Arial" w:eastAsia="Arial" w:hAnsi="Arial" w:cs="Arial"/>
          <w:sz w:val="20"/>
          <w:szCs w:val="20"/>
        </w:rPr>
        <w:t>W przedstawionych okolicznościach</w:t>
      </w:r>
      <w:r w:rsidRPr="00C76A9A">
        <w:rPr>
          <w:rStyle w:val="Teksttreci"/>
          <w:rFonts w:ascii="Arial" w:eastAsia="Arial" w:hAnsi="Arial" w:cs="Arial"/>
          <w:sz w:val="20"/>
          <w:szCs w:val="20"/>
        </w:rPr>
        <w:t xml:space="preserve">, mając powyższe na uwadze </w:t>
      </w:r>
      <w:r w:rsidR="001C0071" w:rsidRPr="00C76A9A">
        <w:rPr>
          <w:rStyle w:val="Teksttreci"/>
          <w:rFonts w:ascii="Arial" w:eastAsia="Arial" w:hAnsi="Arial" w:cs="Arial"/>
          <w:sz w:val="20"/>
          <w:szCs w:val="20"/>
        </w:rPr>
        <w:t xml:space="preserve">Zamawiający unieważnia postępowanie o udzielenie zamówienia publicznego </w:t>
      </w:r>
      <w:r w:rsidR="004D27C2">
        <w:rPr>
          <w:rStyle w:val="Teksttreci"/>
          <w:rFonts w:ascii="Arial" w:eastAsia="Arial" w:hAnsi="Arial" w:cs="Arial"/>
          <w:sz w:val="20"/>
          <w:szCs w:val="20"/>
        </w:rPr>
        <w:t xml:space="preserve">jako </w:t>
      </w:r>
      <w:r w:rsidR="004D27C2" w:rsidRPr="00C76A9A">
        <w:rPr>
          <w:rFonts w:ascii="Arial" w:hAnsi="Arial" w:cs="Arial"/>
          <w:sz w:val="20"/>
          <w:szCs w:val="20"/>
        </w:rPr>
        <w:t>obarczone</w:t>
      </w:r>
      <w:r w:rsidR="004D27C2">
        <w:rPr>
          <w:rFonts w:ascii="Arial" w:hAnsi="Arial" w:cs="Arial"/>
          <w:sz w:val="20"/>
          <w:szCs w:val="20"/>
        </w:rPr>
        <w:t xml:space="preserve">go </w:t>
      </w:r>
      <w:r w:rsidR="004D27C2" w:rsidRPr="00C76A9A">
        <w:rPr>
          <w:rFonts w:ascii="Arial" w:hAnsi="Arial" w:cs="Arial"/>
          <w:sz w:val="20"/>
          <w:szCs w:val="20"/>
        </w:rPr>
        <w:t>niemożliwą do usunięcia wadą uniemożliwiającą zawarcie niepodlegającej unieważnieniu umowy w sprawie zamówienia publicznego</w:t>
      </w:r>
      <w:r w:rsidR="004D27C2" w:rsidRPr="00C76A9A">
        <w:rPr>
          <w:rStyle w:val="Teksttreci"/>
          <w:rFonts w:ascii="Arial" w:eastAsia="Arial" w:hAnsi="Arial" w:cs="Arial"/>
          <w:sz w:val="20"/>
          <w:szCs w:val="20"/>
        </w:rPr>
        <w:t xml:space="preserve"> </w:t>
      </w:r>
      <w:r w:rsidR="001C0071" w:rsidRPr="00C76A9A">
        <w:rPr>
          <w:rStyle w:val="Teksttreci"/>
          <w:rFonts w:ascii="Arial" w:eastAsia="Arial" w:hAnsi="Arial" w:cs="Arial"/>
          <w:sz w:val="20"/>
          <w:szCs w:val="20"/>
        </w:rPr>
        <w:t xml:space="preserve">na podstawie art. 255 pkt. 6 ustawy Prawo zamówień publicznych. </w:t>
      </w:r>
    </w:p>
    <w:p w:rsidR="00B25745" w:rsidRPr="00C76A9A" w:rsidRDefault="00B25745" w:rsidP="00B2574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6A9A">
        <w:rPr>
          <w:rFonts w:ascii="Arial" w:hAnsi="Arial" w:cs="Arial"/>
          <w:sz w:val="21"/>
          <w:szCs w:val="21"/>
        </w:rPr>
        <w:tab/>
      </w:r>
      <w:r w:rsidRPr="00C76A9A">
        <w:rPr>
          <w:rFonts w:ascii="Arial" w:hAnsi="Arial" w:cs="Arial"/>
          <w:sz w:val="21"/>
          <w:szCs w:val="21"/>
        </w:rPr>
        <w:tab/>
      </w:r>
      <w:r w:rsidRPr="00C76A9A">
        <w:rPr>
          <w:rFonts w:ascii="Arial" w:hAnsi="Arial" w:cs="Arial"/>
          <w:sz w:val="21"/>
          <w:szCs w:val="21"/>
        </w:rPr>
        <w:tab/>
      </w:r>
      <w:r w:rsidRPr="00C76A9A">
        <w:rPr>
          <w:rFonts w:ascii="Arial" w:hAnsi="Arial" w:cs="Arial"/>
          <w:sz w:val="21"/>
          <w:szCs w:val="21"/>
        </w:rPr>
        <w:tab/>
      </w:r>
      <w:r w:rsidRPr="00C76A9A">
        <w:rPr>
          <w:rFonts w:ascii="Arial" w:hAnsi="Arial" w:cs="Arial"/>
          <w:sz w:val="21"/>
          <w:szCs w:val="21"/>
        </w:rPr>
        <w:tab/>
      </w:r>
      <w:r w:rsidRPr="00C76A9A">
        <w:rPr>
          <w:rFonts w:ascii="Arial" w:hAnsi="Arial" w:cs="Arial"/>
          <w:sz w:val="21"/>
          <w:szCs w:val="21"/>
        </w:rPr>
        <w:tab/>
      </w:r>
      <w:r w:rsidRPr="00C76A9A">
        <w:rPr>
          <w:rFonts w:ascii="Arial" w:hAnsi="Arial" w:cs="Arial"/>
          <w:sz w:val="21"/>
          <w:szCs w:val="21"/>
        </w:rPr>
        <w:tab/>
      </w:r>
      <w:r w:rsidRPr="00C76A9A">
        <w:rPr>
          <w:rFonts w:ascii="Arial" w:hAnsi="Arial" w:cs="Arial"/>
          <w:sz w:val="21"/>
          <w:szCs w:val="21"/>
        </w:rPr>
        <w:tab/>
      </w:r>
    </w:p>
    <w:p w:rsidR="00077379" w:rsidRDefault="00077379" w:rsidP="00077379">
      <w:pPr>
        <w:spacing w:line="360" w:lineRule="auto"/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 up. WÓJTA GMINY</w:t>
      </w:r>
    </w:p>
    <w:p w:rsidR="00077379" w:rsidRDefault="00077379" w:rsidP="0007737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/-/ mgr. inż. Jan Świniarski</w:t>
      </w:r>
    </w:p>
    <w:p w:rsidR="00077379" w:rsidRDefault="00077379" w:rsidP="0007737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Sekretarz Gminy</w:t>
      </w:r>
    </w:p>
    <w:p w:rsidR="00B25745" w:rsidRPr="00C76A9A" w:rsidRDefault="00B25745" w:rsidP="00F65E99">
      <w:pPr>
        <w:spacing w:line="360" w:lineRule="auto"/>
        <w:jc w:val="both"/>
        <w:rPr>
          <w:rFonts w:ascii="Arial" w:hAnsi="Arial" w:cs="Arial"/>
        </w:rPr>
      </w:pPr>
    </w:p>
    <w:sectPr w:rsidR="00B25745" w:rsidRPr="00C76A9A" w:rsidSect="00F65E99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5DD" w:rsidRDefault="005E25DD" w:rsidP="00D86D9D">
      <w:pPr>
        <w:spacing w:after="0" w:line="240" w:lineRule="auto"/>
      </w:pPr>
      <w:r>
        <w:separator/>
      </w:r>
    </w:p>
  </w:endnote>
  <w:endnote w:type="continuationSeparator" w:id="1">
    <w:p w:rsidR="005E25DD" w:rsidRDefault="005E25DD" w:rsidP="00D8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5DD" w:rsidRDefault="005E25DD" w:rsidP="00D86D9D">
      <w:pPr>
        <w:spacing w:after="0" w:line="240" w:lineRule="auto"/>
      </w:pPr>
      <w:r>
        <w:separator/>
      </w:r>
    </w:p>
  </w:footnote>
  <w:footnote w:type="continuationSeparator" w:id="1">
    <w:p w:rsidR="005E25DD" w:rsidRDefault="005E25DD" w:rsidP="00D86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690" w:rsidRDefault="007C5690" w:rsidP="007C5690">
    <w:pPr>
      <w:pStyle w:val="Nagwek"/>
      <w:jc w:val="center"/>
    </w:pPr>
    <w:r w:rsidRPr="007C5690">
      <w:rPr>
        <w:rFonts w:ascii="Arial" w:hAnsi="Arial" w:cs="Arial"/>
        <w:i/>
        <w:sz w:val="18"/>
        <w:szCs w:val="18"/>
      </w:rPr>
      <w:t>„Budowa świetlicy wiejskiej w miejscowości Sławkowo”</w:t>
    </w:r>
    <w:r w:rsidRPr="007C5690">
      <w:rPr>
        <w:rFonts w:ascii="Arial" w:hAnsi="Arial" w:cs="Arial"/>
        <w:i/>
        <w:noProof/>
        <w:sz w:val="18"/>
        <w:szCs w:val="18"/>
      </w:rPr>
      <w:t xml:space="preserve">         </w:t>
    </w:r>
    <w:r>
      <w:rPr>
        <w:noProof/>
      </w:rPr>
      <w:t xml:space="preserve">   </w:t>
    </w:r>
    <w:r w:rsidRPr="007C5690">
      <w:rPr>
        <w:noProof/>
      </w:rPr>
      <w:drawing>
        <wp:inline distT="0" distB="0" distL="0" distR="0">
          <wp:extent cx="488950" cy="366893"/>
          <wp:effectExtent l="19050" t="0" r="6350" b="0"/>
          <wp:docPr id="2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720" cy="367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6AAE"/>
    <w:multiLevelType w:val="hybridMultilevel"/>
    <w:tmpl w:val="948C5EC4"/>
    <w:lvl w:ilvl="0" w:tplc="2E34DF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A3627"/>
    <w:rsid w:val="00040779"/>
    <w:rsid w:val="00044D8F"/>
    <w:rsid w:val="00076074"/>
    <w:rsid w:val="00077379"/>
    <w:rsid w:val="00094F3B"/>
    <w:rsid w:val="001964E1"/>
    <w:rsid w:val="001B4681"/>
    <w:rsid w:val="001C0071"/>
    <w:rsid w:val="001F212A"/>
    <w:rsid w:val="00222534"/>
    <w:rsid w:val="00222CEF"/>
    <w:rsid w:val="00276478"/>
    <w:rsid w:val="002B18F8"/>
    <w:rsid w:val="002B6BFD"/>
    <w:rsid w:val="00341EC9"/>
    <w:rsid w:val="00371F1B"/>
    <w:rsid w:val="0039151F"/>
    <w:rsid w:val="003F2610"/>
    <w:rsid w:val="00417E3E"/>
    <w:rsid w:val="00426E8D"/>
    <w:rsid w:val="004727AC"/>
    <w:rsid w:val="0048297F"/>
    <w:rsid w:val="00491641"/>
    <w:rsid w:val="004A381D"/>
    <w:rsid w:val="004B3CD2"/>
    <w:rsid w:val="004C30BE"/>
    <w:rsid w:val="004D27C2"/>
    <w:rsid w:val="005525B7"/>
    <w:rsid w:val="005670C9"/>
    <w:rsid w:val="005E25DD"/>
    <w:rsid w:val="006040E6"/>
    <w:rsid w:val="00670196"/>
    <w:rsid w:val="00685F93"/>
    <w:rsid w:val="00687EE6"/>
    <w:rsid w:val="006A12D1"/>
    <w:rsid w:val="006B1673"/>
    <w:rsid w:val="00722854"/>
    <w:rsid w:val="0073304A"/>
    <w:rsid w:val="00776DAF"/>
    <w:rsid w:val="007C5690"/>
    <w:rsid w:val="00813435"/>
    <w:rsid w:val="0081637A"/>
    <w:rsid w:val="008216E4"/>
    <w:rsid w:val="00855C35"/>
    <w:rsid w:val="0087503F"/>
    <w:rsid w:val="008C79ED"/>
    <w:rsid w:val="008E1E67"/>
    <w:rsid w:val="009A290B"/>
    <w:rsid w:val="009A3627"/>
    <w:rsid w:val="009A4B1C"/>
    <w:rsid w:val="00A2491F"/>
    <w:rsid w:val="00A26435"/>
    <w:rsid w:val="00A50E49"/>
    <w:rsid w:val="00A51926"/>
    <w:rsid w:val="00A756BE"/>
    <w:rsid w:val="00AA7BE7"/>
    <w:rsid w:val="00AB6D96"/>
    <w:rsid w:val="00AC5E41"/>
    <w:rsid w:val="00B00920"/>
    <w:rsid w:val="00B25745"/>
    <w:rsid w:val="00B34119"/>
    <w:rsid w:val="00B76AF6"/>
    <w:rsid w:val="00B77C1E"/>
    <w:rsid w:val="00B96E97"/>
    <w:rsid w:val="00B97DD8"/>
    <w:rsid w:val="00C33153"/>
    <w:rsid w:val="00C41605"/>
    <w:rsid w:val="00C473DA"/>
    <w:rsid w:val="00C52313"/>
    <w:rsid w:val="00C52765"/>
    <w:rsid w:val="00C6164E"/>
    <w:rsid w:val="00C6593D"/>
    <w:rsid w:val="00C76A9A"/>
    <w:rsid w:val="00CA347D"/>
    <w:rsid w:val="00CE72E7"/>
    <w:rsid w:val="00D02985"/>
    <w:rsid w:val="00D86D9D"/>
    <w:rsid w:val="00DA1E87"/>
    <w:rsid w:val="00DA3C82"/>
    <w:rsid w:val="00DD018F"/>
    <w:rsid w:val="00DE279C"/>
    <w:rsid w:val="00E240BB"/>
    <w:rsid w:val="00E34751"/>
    <w:rsid w:val="00E3676E"/>
    <w:rsid w:val="00E73C22"/>
    <w:rsid w:val="00E83BAA"/>
    <w:rsid w:val="00EC199F"/>
    <w:rsid w:val="00F65E99"/>
    <w:rsid w:val="00F71719"/>
    <w:rsid w:val="00F96ABD"/>
    <w:rsid w:val="00FC0E62"/>
    <w:rsid w:val="00FD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DD018F"/>
    <w:pPr>
      <w:keepNext/>
      <w:keepLines/>
      <w:tabs>
        <w:tab w:val="num" w:pos="576"/>
      </w:tabs>
      <w:suppressAutoHyphens/>
      <w:spacing w:before="360" w:after="120"/>
      <w:ind w:left="576" w:hanging="576"/>
      <w:outlineLvl w:val="1"/>
    </w:pPr>
    <w:rPr>
      <w:rFonts w:ascii="Arial" w:eastAsia="Arial" w:hAnsi="Arial" w:cs="Arial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paragraph" w:customStyle="1" w:styleId="p">
    <w:name w:val="p"/>
    <w:rsid w:val="004727AC"/>
    <w:pPr>
      <w:spacing w:after="0"/>
    </w:pPr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semiHidden/>
    <w:rsid w:val="00DD018F"/>
    <w:rPr>
      <w:rFonts w:ascii="Arial" w:eastAsia="Arial" w:hAnsi="Arial" w:cs="Arial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01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018F"/>
  </w:style>
  <w:style w:type="paragraph" w:styleId="Nagwek">
    <w:name w:val="header"/>
    <w:basedOn w:val="Normalny"/>
    <w:link w:val="NagwekZnak"/>
    <w:uiPriority w:val="99"/>
    <w:semiHidden/>
    <w:unhideWhenUsed/>
    <w:rsid w:val="00D8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6D9D"/>
  </w:style>
  <w:style w:type="paragraph" w:styleId="Stopka">
    <w:name w:val="footer"/>
    <w:basedOn w:val="Normalny"/>
    <w:link w:val="StopkaZnak"/>
    <w:uiPriority w:val="99"/>
    <w:semiHidden/>
    <w:unhideWhenUsed/>
    <w:rsid w:val="00D8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6D9D"/>
  </w:style>
  <w:style w:type="paragraph" w:styleId="Tekstdymka">
    <w:name w:val="Balloon Text"/>
    <w:basedOn w:val="Normalny"/>
    <w:link w:val="TekstdymkaZnak"/>
    <w:uiPriority w:val="99"/>
    <w:semiHidden/>
    <w:unhideWhenUsed/>
    <w:rsid w:val="00D8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D9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1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040E6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1C0071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C0071"/>
    <w:pPr>
      <w:widowControl w:val="0"/>
      <w:spacing w:after="120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EC19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75A2-4EB0-4344-B6FB-2ABD7951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42</cp:revision>
  <cp:lastPrinted>2022-12-27T09:48:00Z</cp:lastPrinted>
  <dcterms:created xsi:type="dcterms:W3CDTF">2021-05-11T11:10:00Z</dcterms:created>
  <dcterms:modified xsi:type="dcterms:W3CDTF">2022-12-27T13:02:00Z</dcterms:modified>
</cp:coreProperties>
</file>