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22E9" w14:textId="77777777" w:rsidR="00F3072D" w:rsidRPr="00066952" w:rsidRDefault="00F3072D" w:rsidP="00F3072D">
      <w:pPr>
        <w:suppressAutoHyphens/>
        <w:spacing w:after="6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>Uchwała Nr ……………</w:t>
      </w:r>
    </w:p>
    <w:p w14:paraId="3D27E5EA" w14:textId="77777777" w:rsidR="00F3072D" w:rsidRPr="00066952" w:rsidRDefault="00F3072D" w:rsidP="00F3072D">
      <w:pPr>
        <w:keepNext/>
        <w:suppressAutoHyphens/>
        <w:spacing w:after="6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>Rady Gminy Działdowo</w:t>
      </w:r>
    </w:p>
    <w:p w14:paraId="3EAC0E5D" w14:textId="77777777" w:rsidR="00F3072D" w:rsidRPr="00066952" w:rsidRDefault="00F3072D" w:rsidP="00F3072D">
      <w:pPr>
        <w:suppressAutoHyphens/>
        <w:spacing w:after="60" w:line="100" w:lineRule="atLeast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>z dnia ………………</w:t>
      </w:r>
      <w:proofErr w:type="gramStart"/>
      <w:r w:rsidRPr="00066952">
        <w:rPr>
          <w:rFonts w:ascii="Arial" w:eastAsia="Times New Roman" w:hAnsi="Arial" w:cs="Arial"/>
          <w:b/>
          <w:lang w:eastAsia="ar-SA"/>
        </w:rPr>
        <w:t>…….</w:t>
      </w:r>
      <w:proofErr w:type="gramEnd"/>
      <w:r w:rsidRPr="00066952">
        <w:rPr>
          <w:rFonts w:ascii="Arial" w:eastAsia="Times New Roman" w:hAnsi="Arial" w:cs="Arial"/>
          <w:b/>
          <w:lang w:eastAsia="ar-SA"/>
        </w:rPr>
        <w:t>. r.</w:t>
      </w:r>
    </w:p>
    <w:p w14:paraId="69AFD3C9" w14:textId="77777777" w:rsidR="00F3072D" w:rsidRPr="00066952" w:rsidRDefault="00F3072D" w:rsidP="00F3072D">
      <w:pPr>
        <w:suppressAutoHyphens/>
        <w:spacing w:after="60" w:line="100" w:lineRule="atLeast"/>
        <w:jc w:val="center"/>
        <w:rPr>
          <w:rFonts w:ascii="Arial" w:eastAsia="Times New Roman" w:hAnsi="Arial" w:cs="Arial"/>
          <w:b/>
          <w:lang w:eastAsia="ar-SA"/>
        </w:rPr>
      </w:pPr>
    </w:p>
    <w:p w14:paraId="195CA33C" w14:textId="29FE0F64" w:rsidR="00F3072D" w:rsidRPr="00066952" w:rsidRDefault="00F3072D" w:rsidP="00F3072D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066952">
        <w:rPr>
          <w:rFonts w:ascii="Arial" w:eastAsia="Times New Roman" w:hAnsi="Arial" w:cs="Arial"/>
          <w:b/>
          <w:lang w:eastAsia="ar-SA"/>
        </w:rPr>
        <w:t xml:space="preserve">w sprawie </w:t>
      </w:r>
      <w:r w:rsidRPr="00066952">
        <w:rPr>
          <w:rFonts w:ascii="Arial" w:eastAsia="Times New Roman" w:hAnsi="Arial" w:cs="Arial"/>
          <w:b/>
          <w:bCs/>
          <w:lang w:eastAsia="ar-SA"/>
        </w:rPr>
        <w:t xml:space="preserve">uchwalenia miejscowego planu zagospodarowania przestrzennego gminy </w:t>
      </w:r>
      <w:r w:rsidRPr="00066952">
        <w:rPr>
          <w:rFonts w:ascii="Arial" w:eastAsia="Times New Roman" w:hAnsi="Arial"/>
          <w:b/>
          <w:bCs/>
          <w:lang w:eastAsia="pl-PL"/>
        </w:rPr>
        <w:t>Działdowo w obręb</w:t>
      </w:r>
      <w:r w:rsidR="00066952" w:rsidRPr="00066952">
        <w:rPr>
          <w:rFonts w:ascii="Arial" w:eastAsia="Times New Roman" w:hAnsi="Arial"/>
          <w:b/>
          <w:bCs/>
          <w:lang w:eastAsia="pl-PL"/>
        </w:rPr>
        <w:t>ie</w:t>
      </w:r>
      <w:r w:rsidR="00066952">
        <w:rPr>
          <w:rFonts w:ascii="Arial" w:eastAsia="Times New Roman" w:hAnsi="Arial"/>
          <w:b/>
          <w:bCs/>
          <w:lang w:eastAsia="pl-PL"/>
        </w:rPr>
        <w:t xml:space="preserve"> geodezyjnym </w:t>
      </w:r>
      <w:r w:rsidR="00AB4C65">
        <w:rPr>
          <w:rFonts w:ascii="Arial" w:eastAsia="Times New Roman" w:hAnsi="Arial"/>
          <w:b/>
          <w:bCs/>
          <w:lang w:eastAsia="pl-PL"/>
        </w:rPr>
        <w:t>Komorniki</w:t>
      </w:r>
    </w:p>
    <w:p w14:paraId="3E765F2E" w14:textId="77777777" w:rsidR="006F4D6B" w:rsidRDefault="006F4D6B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51819B1" w14:textId="531A9942" w:rsidR="00F3072D" w:rsidRPr="00ED013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ED013D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</w:t>
      </w:r>
      <w:r>
        <w:rPr>
          <w:rFonts w:ascii="Arial" w:eastAsia="Times New Roman" w:hAnsi="Arial" w:cs="Arial"/>
          <w:lang w:eastAsia="ar-SA"/>
        </w:rPr>
        <w:t>202</w:t>
      </w:r>
      <w:r w:rsidR="00AB4C65">
        <w:rPr>
          <w:rFonts w:ascii="Arial" w:eastAsia="Times New Roman" w:hAnsi="Arial" w:cs="Arial"/>
          <w:lang w:eastAsia="ar-SA"/>
        </w:rPr>
        <w:t>2 r</w:t>
      </w:r>
      <w:r w:rsidRPr="00ED013D">
        <w:rPr>
          <w:rFonts w:ascii="Arial" w:eastAsia="Times New Roman" w:hAnsi="Arial" w:cs="Arial"/>
          <w:lang w:eastAsia="ar-SA"/>
        </w:rPr>
        <w:t xml:space="preserve">. poz. </w:t>
      </w:r>
      <w:r w:rsidR="00AB4C65">
        <w:rPr>
          <w:rFonts w:ascii="Arial" w:eastAsia="Times New Roman" w:hAnsi="Arial" w:cs="Arial"/>
          <w:lang w:eastAsia="ar-SA"/>
        </w:rPr>
        <w:t>556</w:t>
      </w:r>
      <w:r w:rsidRPr="00ED013D">
        <w:rPr>
          <w:rFonts w:ascii="Arial" w:eastAsia="Times New Roman" w:hAnsi="Arial" w:cs="Arial"/>
          <w:lang w:eastAsia="ar-SA"/>
        </w:rPr>
        <w:t xml:space="preserve"> z późn. zm.) i art. 20 ust. 1 ustawy z dnia 27 marca 2003 r. o planowaniu i zagospodarowaniu przestrzennym (Dz.U. </w:t>
      </w:r>
      <w:r w:rsidRPr="00A6418F">
        <w:rPr>
          <w:rFonts w:ascii="Arial" w:eastAsia="Times New Roman" w:hAnsi="Arial" w:cs="Arial"/>
          <w:lang w:eastAsia="ar-SA"/>
        </w:rPr>
        <w:t>z 202</w:t>
      </w:r>
      <w:r w:rsidR="00AB4C65">
        <w:rPr>
          <w:rFonts w:ascii="Arial" w:eastAsia="Times New Roman" w:hAnsi="Arial" w:cs="Arial"/>
          <w:lang w:eastAsia="ar-SA"/>
        </w:rPr>
        <w:t>2 r</w:t>
      </w:r>
      <w:r w:rsidRPr="00A6418F">
        <w:rPr>
          <w:rFonts w:ascii="Arial" w:eastAsia="Times New Roman" w:hAnsi="Arial" w:cs="Arial"/>
          <w:lang w:eastAsia="ar-SA"/>
        </w:rPr>
        <w:t xml:space="preserve">. poz. </w:t>
      </w:r>
      <w:r w:rsidR="00AB4C65">
        <w:rPr>
          <w:rFonts w:ascii="Arial" w:eastAsia="Times New Roman" w:hAnsi="Arial" w:cs="Arial"/>
          <w:lang w:eastAsia="ar-SA"/>
        </w:rPr>
        <w:t>503</w:t>
      </w:r>
      <w:r w:rsidRPr="00A6418F">
        <w:rPr>
          <w:rFonts w:ascii="Arial" w:eastAsia="Times New Roman" w:hAnsi="Arial" w:cs="Arial"/>
          <w:lang w:eastAsia="ar-SA"/>
        </w:rPr>
        <w:t xml:space="preserve"> z późn. zm.</w:t>
      </w:r>
      <w:r w:rsidRPr="00ED013D">
        <w:rPr>
          <w:rFonts w:ascii="Arial" w:eastAsia="Times New Roman" w:hAnsi="Arial" w:cs="Arial"/>
          <w:lang w:eastAsia="ar-SA"/>
        </w:rPr>
        <w:t>) Rada Gminy Działdowo, uchwala co następuje:</w:t>
      </w:r>
    </w:p>
    <w:p w14:paraId="589E5405" w14:textId="77777777" w:rsidR="00F3072D" w:rsidRPr="00ED013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D0A30E9" w14:textId="1B13FE41" w:rsidR="00F3072D" w:rsidRPr="0092144B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ED013D">
        <w:rPr>
          <w:rFonts w:ascii="Arial" w:eastAsia="Times New Roman" w:hAnsi="Arial" w:cs="Arial"/>
          <w:b/>
          <w:bCs/>
          <w:lang w:eastAsia="ar-SA"/>
        </w:rPr>
        <w:t>§ 1.</w:t>
      </w:r>
      <w:r w:rsidRPr="00ED013D">
        <w:rPr>
          <w:rFonts w:ascii="Arial" w:eastAsia="Times New Roman" w:hAnsi="Arial" w:cs="Arial"/>
          <w:lang w:eastAsia="ar-SA"/>
        </w:rPr>
        <w:t xml:space="preserve"> 1. Uchwala się </w:t>
      </w:r>
      <w:r w:rsidRPr="0092144B">
        <w:rPr>
          <w:rFonts w:ascii="Arial" w:eastAsia="Times New Roman" w:hAnsi="Arial" w:cs="Arial"/>
          <w:lang w:eastAsia="ar-SA"/>
        </w:rPr>
        <w:t xml:space="preserve">miejscowy plan </w:t>
      </w:r>
      <w:r w:rsidR="00066952" w:rsidRPr="00066952">
        <w:rPr>
          <w:rFonts w:ascii="Arial" w:eastAsia="Times New Roman" w:hAnsi="Arial" w:cs="Arial"/>
          <w:lang w:eastAsia="ar-SA"/>
        </w:rPr>
        <w:t xml:space="preserve">zagospodarowania przestrzennego gminy Działdowo w obrębie geodezyjnym </w:t>
      </w:r>
      <w:r w:rsidR="00AB4C65">
        <w:rPr>
          <w:rFonts w:ascii="Arial" w:eastAsia="Times New Roman" w:hAnsi="Arial" w:cs="Arial"/>
          <w:lang w:eastAsia="ar-SA"/>
        </w:rPr>
        <w:t>Komorniki</w:t>
      </w:r>
      <w:r w:rsidR="0025188D">
        <w:rPr>
          <w:rFonts w:ascii="Arial" w:eastAsia="Times New Roman" w:hAnsi="Arial" w:cs="Arial"/>
          <w:lang w:eastAsia="ar-SA"/>
        </w:rPr>
        <w:t>, działka 7/5</w:t>
      </w:r>
      <w:r w:rsidRPr="00772EC7">
        <w:rPr>
          <w:rFonts w:ascii="Arial" w:eastAsia="Times New Roman" w:hAnsi="Arial" w:cs="Arial"/>
          <w:lang w:eastAsia="ar-SA"/>
        </w:rPr>
        <w:t>,</w:t>
      </w:r>
      <w:r w:rsidRPr="0092144B">
        <w:rPr>
          <w:rFonts w:ascii="Arial" w:eastAsia="Times New Roman" w:hAnsi="Arial" w:cs="Arial"/>
          <w:lang w:eastAsia="ar-SA"/>
        </w:rPr>
        <w:t xml:space="preserve"> zwany dalej „planem”.</w:t>
      </w:r>
    </w:p>
    <w:p w14:paraId="1B034678" w14:textId="77777777" w:rsidR="00F3072D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7B32BAE" w14:textId="77777777" w:rsidR="00F3072D" w:rsidRPr="0092144B" w:rsidRDefault="00F3072D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2.</w:t>
      </w:r>
      <w:r w:rsidRPr="007E6E39">
        <w:rPr>
          <w:rFonts w:ascii="Arial" w:eastAsia="Times New Roman" w:hAnsi="Arial" w:cs="Arial"/>
          <w:lang w:eastAsia="ar-SA"/>
        </w:rPr>
        <w:t xml:space="preserve"> 1. Granice planu określa </w:t>
      </w:r>
      <w:r w:rsidRPr="000A142A">
        <w:rPr>
          <w:rFonts w:ascii="Arial" w:eastAsia="Times New Roman" w:hAnsi="Arial" w:cs="Arial"/>
          <w:lang w:eastAsia="ar-SA"/>
        </w:rPr>
        <w:t xml:space="preserve">uchwała Nr </w:t>
      </w:r>
      <w:r w:rsidR="00AB4C65" w:rsidRPr="000A142A">
        <w:rPr>
          <w:rFonts w:ascii="Arial" w:eastAsia="Times New Roman" w:hAnsi="Arial" w:cs="Arial"/>
          <w:lang w:eastAsia="ar-SA"/>
        </w:rPr>
        <w:t>XLIX/377/22</w:t>
      </w:r>
      <w:r w:rsidR="00066952" w:rsidRPr="000A142A">
        <w:rPr>
          <w:rFonts w:ascii="Arial" w:eastAsia="Times New Roman" w:hAnsi="Arial" w:cs="Arial"/>
          <w:lang w:eastAsia="ar-SA"/>
        </w:rPr>
        <w:t xml:space="preserve"> </w:t>
      </w:r>
      <w:r w:rsidRPr="000A142A">
        <w:rPr>
          <w:rFonts w:ascii="Arial" w:eastAsia="Times New Roman" w:hAnsi="Arial" w:cs="Arial"/>
          <w:lang w:eastAsia="ar-SA"/>
        </w:rPr>
        <w:t xml:space="preserve">Rady Gminy Działdowo z dnia </w:t>
      </w:r>
      <w:r w:rsidR="00AB4C65" w:rsidRPr="000A142A">
        <w:rPr>
          <w:rFonts w:ascii="Arial" w:eastAsiaTheme="minorHAnsi" w:hAnsi="Arial" w:cs="Arial"/>
        </w:rPr>
        <w:t>20 stycznia</w:t>
      </w:r>
      <w:r w:rsidR="00066952" w:rsidRPr="000A142A">
        <w:rPr>
          <w:rFonts w:ascii="Arial" w:eastAsiaTheme="minorHAnsi" w:hAnsi="Arial" w:cs="Arial"/>
        </w:rPr>
        <w:t xml:space="preserve"> 202</w:t>
      </w:r>
      <w:r w:rsidR="00AB4C65" w:rsidRPr="000A142A">
        <w:rPr>
          <w:rFonts w:ascii="Arial" w:eastAsiaTheme="minorHAnsi" w:hAnsi="Arial" w:cs="Arial"/>
        </w:rPr>
        <w:t>2</w:t>
      </w:r>
      <w:r w:rsidRPr="000A142A">
        <w:rPr>
          <w:rFonts w:ascii="Arial" w:eastAsia="Times New Roman" w:hAnsi="Arial" w:cs="Arial"/>
          <w:lang w:eastAsia="ar-SA"/>
        </w:rPr>
        <w:t xml:space="preserve"> w sprawie </w:t>
      </w:r>
      <w:r w:rsidR="00066952" w:rsidRPr="000A142A">
        <w:rPr>
          <w:rFonts w:ascii="Arial" w:eastAsia="Times New Roman" w:hAnsi="Arial" w:cs="Arial"/>
          <w:bCs/>
          <w:lang w:eastAsia="ar-SA"/>
        </w:rPr>
        <w:t>przystąpienia do sporządzenia miejscowego planu zagospodarowania przestrzennego gminy</w:t>
      </w:r>
      <w:r w:rsidR="00066952">
        <w:rPr>
          <w:rFonts w:ascii="Arial" w:eastAsia="Times New Roman" w:hAnsi="Arial" w:cs="Arial"/>
          <w:bCs/>
          <w:lang w:eastAsia="ar-SA"/>
        </w:rPr>
        <w:t xml:space="preserve"> </w:t>
      </w:r>
      <w:r w:rsidR="00066952" w:rsidRPr="00066952">
        <w:rPr>
          <w:rFonts w:ascii="Arial" w:eastAsia="Times New Roman" w:hAnsi="Arial" w:cs="Arial"/>
          <w:bCs/>
          <w:lang w:eastAsia="ar-SA"/>
        </w:rPr>
        <w:t xml:space="preserve">Działdowo w obrębie geodezyjnym </w:t>
      </w:r>
      <w:r w:rsidR="00AB4C65">
        <w:rPr>
          <w:rFonts w:ascii="Arial" w:eastAsia="Times New Roman" w:hAnsi="Arial" w:cs="Arial"/>
          <w:bCs/>
          <w:lang w:eastAsia="ar-SA"/>
        </w:rPr>
        <w:t>Komorniki</w:t>
      </w:r>
      <w:r w:rsidRPr="0092144B">
        <w:rPr>
          <w:rFonts w:ascii="TimesNewRomanPS-BoldMT" w:hAnsi="TimesNewRomanPS-BoldMT" w:cs="TimesNewRomanPS-BoldMT"/>
          <w:bCs/>
        </w:rPr>
        <w:t>.</w:t>
      </w:r>
    </w:p>
    <w:p w14:paraId="21A9D4EA" w14:textId="77777777" w:rsidR="00D97EEA" w:rsidRDefault="00D97EEA" w:rsidP="00D97EEA">
      <w:pPr>
        <w:pStyle w:val="Default"/>
      </w:pPr>
    </w:p>
    <w:p w14:paraId="5F9F93FE" w14:textId="745DCAD7" w:rsidR="00F3072D" w:rsidRPr="007E6E39" w:rsidRDefault="00D97EEA" w:rsidP="00D97EEA">
      <w:pPr>
        <w:suppressAutoHyphens/>
        <w:spacing w:after="60" w:line="100" w:lineRule="atLeast"/>
        <w:ind w:right="-28" w:firstLine="284"/>
        <w:jc w:val="both"/>
        <w:rPr>
          <w:rFonts w:ascii="Arial" w:eastAsia="Times New Roman" w:hAnsi="Arial" w:cs="Arial"/>
          <w:lang w:eastAsia="ar-SA"/>
        </w:rPr>
      </w:pPr>
      <w:r w:rsidRPr="00D97EEA">
        <w:rPr>
          <w:rFonts w:ascii="Arial" w:eastAsia="Times New Roman" w:hAnsi="Arial" w:cs="Arial"/>
          <w:lang w:eastAsia="ar-SA"/>
        </w:rPr>
        <w:t xml:space="preserve">2. Obszar objęty planem obejmuje powierzchnię ok. </w:t>
      </w:r>
      <w:r>
        <w:rPr>
          <w:rFonts w:ascii="Arial" w:eastAsia="Times New Roman" w:hAnsi="Arial" w:cs="Arial"/>
          <w:lang w:eastAsia="ar-SA"/>
        </w:rPr>
        <w:t>53,15</w:t>
      </w:r>
      <w:r w:rsidRPr="00D97EEA">
        <w:rPr>
          <w:rFonts w:ascii="Arial" w:eastAsia="Times New Roman" w:hAnsi="Arial" w:cs="Arial"/>
          <w:lang w:eastAsia="ar-SA"/>
        </w:rPr>
        <w:t xml:space="preserve"> ha</w:t>
      </w:r>
    </w:p>
    <w:p w14:paraId="0D763756" w14:textId="77777777" w:rsidR="00D97EEA" w:rsidRDefault="00D97EEA" w:rsidP="00F3072D">
      <w:pPr>
        <w:suppressAutoHyphens/>
        <w:spacing w:after="60" w:line="100" w:lineRule="atLeast"/>
        <w:ind w:right="-28" w:firstLine="284"/>
        <w:jc w:val="both"/>
        <w:rPr>
          <w:rFonts w:ascii="Arial" w:eastAsia="Times New Roman" w:hAnsi="Arial" w:cs="Arial"/>
          <w:lang w:eastAsia="ar-SA"/>
        </w:rPr>
      </w:pPr>
    </w:p>
    <w:p w14:paraId="07FD52B1" w14:textId="776A8F71" w:rsidR="00F3072D" w:rsidRPr="007E6E39" w:rsidRDefault="00D97EEA" w:rsidP="00F3072D">
      <w:pPr>
        <w:suppressAutoHyphens/>
        <w:spacing w:after="60" w:line="100" w:lineRule="atLeast"/>
        <w:ind w:right="-28"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3</w:t>
      </w:r>
      <w:r w:rsidR="00F3072D" w:rsidRPr="007E6E39">
        <w:rPr>
          <w:rFonts w:ascii="Arial" w:eastAsia="Times New Roman" w:hAnsi="Arial" w:cs="Arial"/>
          <w:lang w:eastAsia="ar-SA"/>
        </w:rPr>
        <w:t xml:space="preserve">. Rysunek planu, sporządzony na mapie zasadniczej w skali </w:t>
      </w:r>
      <w:r w:rsidR="00066952">
        <w:rPr>
          <w:rFonts w:ascii="Arial" w:eastAsia="Times New Roman" w:hAnsi="Arial" w:cs="Arial"/>
          <w:lang w:eastAsia="ar-SA"/>
        </w:rPr>
        <w:t>1:2000, stanowi załącznik</w:t>
      </w:r>
      <w:r w:rsidR="00F3072D">
        <w:rPr>
          <w:rFonts w:ascii="Arial" w:eastAsia="Times New Roman" w:hAnsi="Arial" w:cs="Arial"/>
          <w:lang w:eastAsia="ar-SA"/>
        </w:rPr>
        <w:t xml:space="preserve"> Nr 1</w:t>
      </w:r>
      <w:r w:rsidR="00066952">
        <w:rPr>
          <w:rFonts w:ascii="Arial" w:eastAsia="Times New Roman" w:hAnsi="Arial" w:cs="Arial"/>
          <w:lang w:eastAsia="ar-SA"/>
        </w:rPr>
        <w:t xml:space="preserve"> </w:t>
      </w:r>
      <w:r w:rsidR="00F3072D" w:rsidRPr="007E6E39">
        <w:rPr>
          <w:rFonts w:ascii="Arial" w:eastAsia="Times New Roman" w:hAnsi="Arial" w:cs="Arial"/>
          <w:lang w:eastAsia="ar-SA"/>
        </w:rPr>
        <w:t>do uchwały i obowiązuje w następującym zakresie ustaleń planu:</w:t>
      </w:r>
    </w:p>
    <w:p w14:paraId="1C59F47E" w14:textId="77777777" w:rsidR="00F3072D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granic planu,</w:t>
      </w:r>
    </w:p>
    <w:p w14:paraId="42055559" w14:textId="77777777" w:rsidR="00F3072D" w:rsidRPr="007E6E39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 xml:space="preserve">linii rozgraniczających tereny o różnym przeznaczeniu lub </w:t>
      </w:r>
      <w:r>
        <w:rPr>
          <w:rFonts w:ascii="Arial" w:hAnsi="Arial" w:cs="Arial"/>
          <w:lang w:eastAsia="ar-SA"/>
        </w:rPr>
        <w:t xml:space="preserve">różnych </w:t>
      </w:r>
      <w:r w:rsidRPr="007E6E39">
        <w:rPr>
          <w:rFonts w:ascii="Arial" w:hAnsi="Arial" w:cs="Arial"/>
          <w:lang w:eastAsia="ar-SA"/>
        </w:rPr>
        <w:t>zasadach zagospodarowania,</w:t>
      </w:r>
    </w:p>
    <w:p w14:paraId="61A80D6C" w14:textId="69823A93" w:rsidR="00F3072D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nieprzekraczalnych linii zabudowy,</w:t>
      </w:r>
    </w:p>
    <w:p w14:paraId="440E0BAB" w14:textId="7298585E" w:rsidR="00722457" w:rsidRDefault="00722457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wymiarowaniu określonym w metrach,</w:t>
      </w:r>
    </w:p>
    <w:p w14:paraId="0717DD20" w14:textId="77777777" w:rsidR="00F3072D" w:rsidRPr="008D222A" w:rsidRDefault="00F3072D" w:rsidP="00F3072D">
      <w:pPr>
        <w:numPr>
          <w:ilvl w:val="0"/>
          <w:numId w:val="1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210F2A">
        <w:rPr>
          <w:rFonts w:ascii="Arial" w:hAnsi="Arial" w:cs="Arial"/>
          <w:lang w:eastAsia="ar-SA"/>
        </w:rPr>
        <w:t>przeznaczenia terenów elementarnych i cyfrowo-literowych oznaczeń terenów elementarnych o określonym przeznaczeniu</w:t>
      </w:r>
      <w:r w:rsidRPr="008D222A">
        <w:rPr>
          <w:rFonts w:ascii="Arial" w:hAnsi="Arial" w:cs="Arial"/>
          <w:lang w:eastAsia="ar-SA"/>
        </w:rPr>
        <w:t>.</w:t>
      </w:r>
    </w:p>
    <w:p w14:paraId="398AD5E3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1E3C4753" w14:textId="064042D8" w:rsidR="00F3072D" w:rsidRPr="007E6E39" w:rsidRDefault="00D97EEA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</w:t>
      </w:r>
      <w:r w:rsidR="00F3072D" w:rsidRPr="007E6E39">
        <w:rPr>
          <w:rFonts w:ascii="Arial" w:eastAsia="Times New Roman" w:hAnsi="Arial" w:cs="Arial"/>
          <w:bCs/>
          <w:lang w:eastAsia="ar-SA"/>
        </w:rPr>
        <w:t>. Oznaczenia graficzne na rysunku planu wynikające z przepisów odrębnych:</w:t>
      </w:r>
    </w:p>
    <w:p w14:paraId="0988F72C" w14:textId="7D9ABB2E" w:rsidR="00F3072D" w:rsidRDefault="00F3072D" w:rsidP="00F3072D">
      <w:pPr>
        <w:numPr>
          <w:ilvl w:val="0"/>
          <w:numId w:val="8"/>
        </w:numPr>
        <w:suppressAutoHyphens/>
        <w:spacing w:after="60" w:line="100" w:lineRule="atLeast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 xml:space="preserve">położenia w zasięgu głównego zbiornika wód podziemnych </w:t>
      </w:r>
      <w:r w:rsidR="00066952">
        <w:rPr>
          <w:rFonts w:ascii="Arial" w:hAnsi="Arial" w:cs="Arial"/>
          <w:lang w:eastAsia="ar-SA"/>
        </w:rPr>
        <w:t>nr 214 "Działdowo"</w:t>
      </w:r>
      <w:r w:rsidR="00FE0B67" w:rsidRPr="00FE0B67">
        <w:rPr>
          <w:rFonts w:ascii="Arial" w:hAnsi="Arial" w:cs="Arial"/>
          <w:lang w:eastAsia="ar-SA"/>
        </w:rPr>
        <w:t xml:space="preserve"> </w:t>
      </w:r>
      <w:r w:rsidR="00FE0B67">
        <w:rPr>
          <w:rFonts w:ascii="Arial" w:hAnsi="Arial" w:cs="Arial"/>
          <w:lang w:eastAsia="ar-SA"/>
        </w:rPr>
        <w:br/>
        <w:t xml:space="preserve">i </w:t>
      </w:r>
      <w:r w:rsidR="00FE0B67" w:rsidRPr="007E6E39">
        <w:rPr>
          <w:rFonts w:ascii="Arial" w:hAnsi="Arial" w:cs="Arial"/>
          <w:lang w:eastAsia="ar-SA"/>
        </w:rPr>
        <w:t>nr 215</w:t>
      </w:r>
      <w:r w:rsidR="00FE0B67">
        <w:rPr>
          <w:rFonts w:ascii="Arial" w:hAnsi="Arial" w:cs="Arial"/>
          <w:lang w:eastAsia="ar-SA"/>
        </w:rPr>
        <w:t xml:space="preserve"> "Subniecka Warszawska"</w:t>
      </w:r>
      <w:r w:rsidR="003C43A4">
        <w:rPr>
          <w:rFonts w:ascii="Arial" w:hAnsi="Arial" w:cs="Arial"/>
          <w:lang w:eastAsia="ar-SA"/>
        </w:rPr>
        <w:t>.</w:t>
      </w:r>
    </w:p>
    <w:p w14:paraId="667F196A" w14:textId="77777777" w:rsidR="00F3072D" w:rsidRPr="007E6E39" w:rsidRDefault="00F3072D" w:rsidP="00F3072D">
      <w:pPr>
        <w:suppressAutoHyphens/>
        <w:spacing w:after="60" w:line="100" w:lineRule="atLeast"/>
        <w:ind w:left="720"/>
        <w:jc w:val="both"/>
        <w:rPr>
          <w:rFonts w:ascii="Arial" w:hAnsi="Arial" w:cs="Arial"/>
          <w:lang w:eastAsia="ar-SA"/>
        </w:rPr>
      </w:pPr>
    </w:p>
    <w:p w14:paraId="34FEEDD2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5. </w:t>
      </w:r>
      <w:r w:rsidRPr="007E6E39">
        <w:rPr>
          <w:rFonts w:ascii="Arial" w:eastAsia="Times New Roman" w:hAnsi="Arial" w:cs="Arial"/>
          <w:bCs/>
          <w:lang w:eastAsia="ar-SA"/>
        </w:rPr>
        <w:t>Pozostałe oznaczenia graficzne na rysunku planu, nie wymienione w ust. 2</w:t>
      </w:r>
      <w:r>
        <w:rPr>
          <w:rFonts w:ascii="Arial" w:eastAsia="Times New Roman" w:hAnsi="Arial" w:cs="Arial"/>
          <w:bCs/>
          <w:lang w:eastAsia="ar-SA"/>
        </w:rPr>
        <w:t xml:space="preserve">, 3 </w:t>
      </w:r>
      <w:r w:rsidRPr="007E6E39">
        <w:rPr>
          <w:rFonts w:ascii="Arial" w:eastAsia="Times New Roman" w:hAnsi="Arial" w:cs="Arial"/>
          <w:bCs/>
          <w:lang w:eastAsia="ar-SA"/>
        </w:rPr>
        <w:t>mają charakter informacyjny.</w:t>
      </w:r>
    </w:p>
    <w:p w14:paraId="32F663DC" w14:textId="77777777" w:rsidR="00F3072D" w:rsidRPr="007E6E39" w:rsidRDefault="00F3072D" w:rsidP="00F3072D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3161CF35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6</w:t>
      </w:r>
      <w:r w:rsidRPr="007E6E39">
        <w:rPr>
          <w:rFonts w:ascii="Arial" w:eastAsia="Times New Roman" w:hAnsi="Arial" w:cs="Arial"/>
          <w:lang w:eastAsia="ar-SA"/>
        </w:rPr>
        <w:t xml:space="preserve">. Rozstrzygnięcia wymagane przepisami art. 20 ust. 1 ustawy o planowaniu i zagospodarowaniu przestrzennym zawiera załącznik Nr </w:t>
      </w:r>
      <w:r>
        <w:rPr>
          <w:rFonts w:ascii="Arial" w:eastAsia="Times New Roman" w:hAnsi="Arial" w:cs="Arial"/>
          <w:lang w:eastAsia="ar-SA"/>
        </w:rPr>
        <w:t>2</w:t>
      </w:r>
      <w:r w:rsidRPr="007E6E39">
        <w:rPr>
          <w:rFonts w:ascii="Arial" w:eastAsia="Times New Roman" w:hAnsi="Arial" w:cs="Arial"/>
          <w:lang w:eastAsia="ar-SA"/>
        </w:rPr>
        <w:t xml:space="preserve"> do uchwały.</w:t>
      </w:r>
    </w:p>
    <w:p w14:paraId="1056E765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0F7B793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7.</w:t>
      </w:r>
      <w:r w:rsidRPr="008632F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</w:t>
      </w:r>
      <w:r w:rsidRPr="008632F2">
        <w:rPr>
          <w:rFonts w:ascii="Arial" w:eastAsia="Times New Roman" w:hAnsi="Arial" w:cs="Arial"/>
          <w:lang w:eastAsia="ar-SA"/>
        </w:rPr>
        <w:t xml:space="preserve">ane przestrzenne dla niniejszego planu miejscowego, wymagane przepisami art. 67a ustawy o planowaniu i zagospodarowaniu przestrzennym zawiera załącznik Nr </w:t>
      </w:r>
      <w:r>
        <w:rPr>
          <w:rFonts w:ascii="Arial" w:eastAsia="Times New Roman" w:hAnsi="Arial" w:cs="Arial"/>
          <w:lang w:eastAsia="ar-SA"/>
        </w:rPr>
        <w:t>3</w:t>
      </w:r>
      <w:r w:rsidRPr="008632F2">
        <w:rPr>
          <w:rFonts w:ascii="Arial" w:eastAsia="Times New Roman" w:hAnsi="Arial" w:cs="Arial"/>
          <w:lang w:eastAsia="ar-SA"/>
        </w:rPr>
        <w:t xml:space="preserve"> do uchwały</w:t>
      </w:r>
      <w:r>
        <w:rPr>
          <w:rFonts w:ascii="Arial" w:eastAsia="Times New Roman" w:hAnsi="Arial" w:cs="Arial"/>
          <w:lang w:eastAsia="ar-SA"/>
        </w:rPr>
        <w:t>.</w:t>
      </w:r>
    </w:p>
    <w:p w14:paraId="6A4A70D8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4D804C8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8</w:t>
      </w:r>
      <w:r w:rsidRPr="007E6E39">
        <w:rPr>
          <w:rFonts w:ascii="Arial" w:eastAsia="Times New Roman" w:hAnsi="Arial" w:cs="Arial"/>
          <w:lang w:eastAsia="ar-SA"/>
        </w:rPr>
        <w:t>. Z powodu braku okoliczności faktycznie uzasadniających dokonani</w:t>
      </w:r>
      <w:r>
        <w:rPr>
          <w:rFonts w:ascii="Arial" w:eastAsia="Times New Roman" w:hAnsi="Arial" w:cs="Arial"/>
          <w:lang w:eastAsia="ar-SA"/>
        </w:rPr>
        <w:t>a</w:t>
      </w:r>
      <w:r w:rsidRPr="007E6E39">
        <w:rPr>
          <w:rFonts w:ascii="Arial" w:eastAsia="Times New Roman" w:hAnsi="Arial" w:cs="Arial"/>
          <w:lang w:eastAsia="ar-SA"/>
        </w:rPr>
        <w:t xml:space="preserve"> takich ustaleń w planie nie ustala się terenów zagrożonych osuwaniem się mas ziemnych, terenów narażonych na niebezpieczeństwo powodzi</w:t>
      </w:r>
      <w:r>
        <w:rPr>
          <w:rFonts w:ascii="Arial" w:eastAsia="Times New Roman" w:hAnsi="Arial" w:cs="Arial"/>
          <w:lang w:eastAsia="ar-SA"/>
        </w:rPr>
        <w:t xml:space="preserve">, krajobrazów priorytetowych </w:t>
      </w:r>
      <w:r w:rsidRPr="00FE1F8B">
        <w:rPr>
          <w:rFonts w:ascii="Arial" w:eastAsia="Times New Roman" w:hAnsi="Arial" w:cs="Arial"/>
          <w:lang w:eastAsia="ar-SA"/>
        </w:rPr>
        <w:t xml:space="preserve">ustalonych na </w:t>
      </w:r>
      <w:r w:rsidRPr="00FE1F8B">
        <w:rPr>
          <w:rFonts w:ascii="Arial" w:eastAsia="Times New Roman" w:hAnsi="Arial" w:cs="Arial"/>
          <w:lang w:eastAsia="ar-SA"/>
        </w:rPr>
        <w:lastRenderedPageBreak/>
        <w:t>podstawie audytu krajobrazowego lub planu zagospodarowania przestrzennego województwa</w:t>
      </w:r>
      <w:r w:rsidRPr="007E6E39">
        <w:rPr>
          <w:rFonts w:ascii="Arial" w:eastAsia="Times New Roman" w:hAnsi="Arial" w:cs="Arial"/>
          <w:lang w:eastAsia="ar-SA"/>
        </w:rPr>
        <w:t xml:space="preserve"> i obszarów wymagających scalania i podziału nieruchomości.  </w:t>
      </w:r>
    </w:p>
    <w:p w14:paraId="2E3C3F3B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852745A" w14:textId="77777777" w:rsidR="00066952" w:rsidRPr="007E6E39" w:rsidRDefault="00066952" w:rsidP="00066952">
      <w:pPr>
        <w:suppressAutoHyphens/>
        <w:spacing w:after="60" w:line="240" w:lineRule="auto"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7E6E39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6E468A31" w14:textId="77777777" w:rsidR="00066952" w:rsidRPr="007E6E39" w:rsidRDefault="00066952" w:rsidP="00066952">
      <w:pPr>
        <w:numPr>
          <w:ilvl w:val="0"/>
          <w:numId w:val="7"/>
        </w:numPr>
        <w:suppressAutoHyphens/>
        <w:spacing w:after="60" w:line="240" w:lineRule="auto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2330706A" w14:textId="77777777" w:rsidR="00066952" w:rsidRPr="007E6E39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obszar planu – obszar objęty planem w granicach przedstawionych na rysunku planu,</w:t>
      </w:r>
    </w:p>
    <w:p w14:paraId="14555AAB" w14:textId="77777777" w:rsidR="00066952" w:rsidRPr="007E6E39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 xml:space="preserve">teren </w:t>
      </w:r>
      <w:r>
        <w:rPr>
          <w:rFonts w:ascii="Arial" w:eastAsia="SimSun" w:hAnsi="Arial" w:cs="Arial"/>
          <w:bCs/>
          <w:lang w:eastAsia="ar-SA"/>
        </w:rPr>
        <w:t xml:space="preserve">elementarny </w:t>
      </w:r>
      <w:r w:rsidRPr="007E6E39">
        <w:rPr>
          <w:rFonts w:ascii="Arial" w:eastAsia="SimSun" w:hAnsi="Arial" w:cs="Arial"/>
          <w:bCs/>
          <w:lang w:eastAsia="ar-SA"/>
        </w:rPr>
        <w:t>– obszar o określonym przeznaczeniu lub o odrębnych zasadach zagospodarowania, wydzielony na rysunku planu liniami rozgraniczającymi,</w:t>
      </w:r>
    </w:p>
    <w:p w14:paraId="29840287" w14:textId="77777777" w:rsidR="00066952" w:rsidRPr="007E6E39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różnych zasadach zagospodarowania,</w:t>
      </w:r>
    </w:p>
    <w:p w14:paraId="4861B58E" w14:textId="6C364434" w:rsidR="00066952" w:rsidRPr="00A954A8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color w:val="FF0000"/>
          <w:lang w:eastAsia="ar-SA"/>
        </w:rPr>
      </w:pPr>
      <w:r w:rsidRPr="002546C8">
        <w:rPr>
          <w:rFonts w:ascii="Arial" w:hAnsi="Arial" w:cs="Arial"/>
          <w:bCs/>
        </w:rPr>
        <w:t xml:space="preserve">nieprzekraczalna linia zabudowy – </w:t>
      </w:r>
      <w:r w:rsidRPr="00066952">
        <w:rPr>
          <w:rFonts w:ascii="Arial" w:hAnsi="Arial" w:cs="Arial"/>
          <w:bCs/>
        </w:rPr>
        <w:t>najmniejsza dopuszczalna odległość sytuowania ściany budynku</w:t>
      </w:r>
      <w:r w:rsidR="00651132">
        <w:rPr>
          <w:rFonts w:ascii="Arial" w:hAnsi="Arial" w:cs="Arial"/>
          <w:bCs/>
        </w:rPr>
        <w:t xml:space="preserve"> lub innego naziemnego obiektu kubaturowego. </w:t>
      </w:r>
    </w:p>
    <w:p w14:paraId="677EF17C" w14:textId="77777777" w:rsidR="00066952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7E6E39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 rozumieniu przepisów odrębnych,</w:t>
      </w:r>
    </w:p>
    <w:p w14:paraId="0C030747" w14:textId="77777777" w:rsidR="00066952" w:rsidRDefault="00066952" w:rsidP="00066952">
      <w:pPr>
        <w:numPr>
          <w:ilvl w:val="0"/>
          <w:numId w:val="9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4340D8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 przekroczenie zasad współżycia społecznego, a także standardów jakości środowiska zgodnie z przepisami odrębnymi.</w:t>
      </w:r>
    </w:p>
    <w:p w14:paraId="6B3AF17A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F4EC87C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7E6E39">
        <w:rPr>
          <w:rFonts w:ascii="Arial" w:eastAsia="Times New Roman" w:hAnsi="Arial" w:cs="Arial"/>
          <w:lang w:eastAsia="ar-SA"/>
        </w:rPr>
        <w:t>Ustalenia dotyczące przeznaczenia terenów:</w:t>
      </w:r>
    </w:p>
    <w:p w14:paraId="1C6E1DEF" w14:textId="77777777" w:rsidR="00FE0B67" w:rsidRDefault="00066952" w:rsidP="00AC1FA7">
      <w:pPr>
        <w:numPr>
          <w:ilvl w:val="0"/>
          <w:numId w:val="17"/>
        </w:numPr>
        <w:suppressAutoHyphens/>
        <w:spacing w:after="0"/>
        <w:ind w:left="567" w:right="-28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U</w:t>
      </w:r>
      <w:r w:rsidRPr="00090A79">
        <w:rPr>
          <w:rFonts w:ascii="Arial" w:eastAsia="SimSun" w:hAnsi="Arial" w:cs="font355"/>
          <w:lang w:eastAsia="ar-SA"/>
        </w:rPr>
        <w:t>stala się</w:t>
      </w:r>
      <w:r>
        <w:rPr>
          <w:rFonts w:ascii="Arial" w:eastAsia="SimSun" w:hAnsi="Arial" w:cs="font355"/>
          <w:lang w:eastAsia="ar-SA"/>
        </w:rPr>
        <w:t xml:space="preserve"> następujące</w:t>
      </w:r>
      <w:r w:rsidRPr="00090A79">
        <w:rPr>
          <w:rFonts w:ascii="Arial" w:eastAsia="SimSun" w:hAnsi="Arial" w:cs="font355"/>
          <w:lang w:eastAsia="ar-SA"/>
        </w:rPr>
        <w:t xml:space="preserve"> przeznaczenie terenów elementarnych oznaczonych na rysunku planu</w:t>
      </w:r>
      <w:r w:rsidR="00FE0B67" w:rsidRPr="00FE0B67">
        <w:rPr>
          <w:rFonts w:ascii="Arial" w:eastAsia="SimSun" w:hAnsi="Arial" w:cs="font355"/>
          <w:lang w:eastAsia="ar-SA"/>
        </w:rPr>
        <w:t xml:space="preserve"> symbolem</w:t>
      </w:r>
      <w:r w:rsidR="00FE0B67">
        <w:rPr>
          <w:rFonts w:ascii="Arial" w:eastAsia="SimSun" w:hAnsi="Arial" w:cs="font355"/>
          <w:lang w:eastAsia="ar-SA"/>
        </w:rPr>
        <w:t>:</w:t>
      </w:r>
    </w:p>
    <w:p w14:paraId="6EF5CC1C" w14:textId="357A9A94" w:rsidR="00381689" w:rsidRDefault="00381689" w:rsidP="0025188D">
      <w:pPr>
        <w:numPr>
          <w:ilvl w:val="0"/>
          <w:numId w:val="57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>ML – tereny zabudowy letniskowej, rekreacji indywidualnej,</w:t>
      </w:r>
      <w:r w:rsidR="00066952" w:rsidRPr="0025188D">
        <w:rPr>
          <w:rFonts w:ascii="Arial" w:eastAsia="SimSun" w:hAnsi="Arial" w:cs="Arial"/>
          <w:bCs/>
          <w:lang w:eastAsia="ar-SA"/>
        </w:rPr>
        <w:t xml:space="preserve"> </w:t>
      </w:r>
    </w:p>
    <w:p w14:paraId="477F07FB" w14:textId="12A30C74" w:rsidR="00066952" w:rsidRPr="0025188D" w:rsidRDefault="00066952" w:rsidP="0025188D">
      <w:pPr>
        <w:numPr>
          <w:ilvl w:val="0"/>
          <w:numId w:val="57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25188D">
        <w:rPr>
          <w:rFonts w:ascii="Arial" w:eastAsia="SimSun" w:hAnsi="Arial" w:cs="Arial"/>
          <w:bCs/>
          <w:lang w:eastAsia="ar-SA"/>
        </w:rPr>
        <w:t>P</w:t>
      </w:r>
      <w:r w:rsidR="00FE0B67" w:rsidRPr="0025188D">
        <w:rPr>
          <w:rFonts w:ascii="Arial" w:eastAsia="SimSun" w:hAnsi="Arial" w:cs="Arial"/>
          <w:bCs/>
          <w:lang w:eastAsia="ar-SA"/>
        </w:rPr>
        <w:t>E</w:t>
      </w:r>
      <w:r w:rsidRPr="0025188D">
        <w:rPr>
          <w:rFonts w:ascii="Arial" w:eastAsia="SimSun" w:hAnsi="Arial" w:cs="Arial"/>
          <w:bCs/>
          <w:lang w:eastAsia="ar-SA"/>
        </w:rPr>
        <w:t xml:space="preserve">F – </w:t>
      </w:r>
      <w:r w:rsidR="00381689">
        <w:rPr>
          <w:rFonts w:ascii="Arial" w:eastAsia="SimSun" w:hAnsi="Arial" w:cs="Arial"/>
          <w:bCs/>
          <w:lang w:eastAsia="ar-SA"/>
        </w:rPr>
        <w:t xml:space="preserve">tereny </w:t>
      </w:r>
      <w:r w:rsidR="00FE0B67" w:rsidRPr="0025188D">
        <w:rPr>
          <w:rFonts w:ascii="Arial" w:eastAsia="SimSun" w:hAnsi="Arial" w:cs="Arial"/>
          <w:bCs/>
          <w:lang w:eastAsia="ar-SA"/>
        </w:rPr>
        <w:t>elektrowni</w:t>
      </w:r>
      <w:r w:rsidRPr="0025188D">
        <w:rPr>
          <w:rFonts w:ascii="Arial" w:eastAsia="SimSun" w:hAnsi="Arial" w:cs="Arial"/>
          <w:bCs/>
          <w:lang w:eastAsia="ar-SA"/>
        </w:rPr>
        <w:t xml:space="preserve"> </w:t>
      </w:r>
      <w:r w:rsidR="001B7075">
        <w:rPr>
          <w:rFonts w:ascii="Arial" w:eastAsia="SimSun" w:hAnsi="Arial" w:cs="Arial"/>
          <w:bCs/>
          <w:lang w:eastAsia="ar-SA"/>
        </w:rPr>
        <w:t>słonecznych</w:t>
      </w:r>
      <w:r w:rsidRPr="0025188D">
        <w:rPr>
          <w:rFonts w:ascii="Arial" w:eastAsia="SimSun" w:hAnsi="Arial" w:cs="Arial"/>
          <w:bCs/>
          <w:lang w:eastAsia="ar-SA"/>
        </w:rPr>
        <w:t>,</w:t>
      </w:r>
    </w:p>
    <w:p w14:paraId="6F61FDD3" w14:textId="3716E0D9" w:rsidR="00FE0B67" w:rsidRDefault="00FE0B67" w:rsidP="0025188D">
      <w:pPr>
        <w:numPr>
          <w:ilvl w:val="0"/>
          <w:numId w:val="57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25188D">
        <w:rPr>
          <w:rFonts w:ascii="Arial" w:eastAsia="SimSun" w:hAnsi="Arial" w:cs="Arial"/>
          <w:bCs/>
          <w:lang w:eastAsia="ar-SA"/>
        </w:rPr>
        <w:t xml:space="preserve">L – </w:t>
      </w:r>
      <w:r w:rsidR="00381689">
        <w:rPr>
          <w:rFonts w:ascii="Arial" w:eastAsia="SimSun" w:hAnsi="Arial" w:cs="Arial"/>
          <w:bCs/>
          <w:lang w:eastAsia="ar-SA"/>
        </w:rPr>
        <w:t xml:space="preserve">tereny </w:t>
      </w:r>
      <w:r w:rsidR="00D97EEA">
        <w:rPr>
          <w:rFonts w:ascii="Arial" w:eastAsia="SimSun" w:hAnsi="Arial" w:cs="Arial"/>
          <w:bCs/>
          <w:lang w:eastAsia="ar-SA"/>
        </w:rPr>
        <w:t>lasu</w:t>
      </w:r>
      <w:r w:rsidRPr="0025188D">
        <w:rPr>
          <w:rFonts w:ascii="Arial" w:eastAsia="SimSun" w:hAnsi="Arial" w:cs="Arial"/>
          <w:bCs/>
          <w:lang w:eastAsia="ar-SA"/>
        </w:rPr>
        <w:t>,</w:t>
      </w:r>
    </w:p>
    <w:p w14:paraId="22CA98F9" w14:textId="13829B56" w:rsidR="00381689" w:rsidRDefault="00381689" w:rsidP="0025188D">
      <w:pPr>
        <w:numPr>
          <w:ilvl w:val="0"/>
          <w:numId w:val="57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 xml:space="preserve">ZN – tereny zieleni </w:t>
      </w:r>
      <w:r w:rsidR="00077B42">
        <w:rPr>
          <w:rFonts w:ascii="Arial" w:eastAsia="SimSun" w:hAnsi="Arial" w:cs="Arial"/>
          <w:bCs/>
          <w:lang w:eastAsia="ar-SA"/>
        </w:rPr>
        <w:t>naturalnej</w:t>
      </w:r>
      <w:r>
        <w:rPr>
          <w:rFonts w:ascii="Arial" w:eastAsia="SimSun" w:hAnsi="Arial" w:cs="Arial"/>
          <w:bCs/>
          <w:lang w:eastAsia="ar-SA"/>
        </w:rPr>
        <w:t>,</w:t>
      </w:r>
    </w:p>
    <w:p w14:paraId="1BC3A349" w14:textId="12A138B0" w:rsidR="00381689" w:rsidRDefault="00381689" w:rsidP="0025188D">
      <w:pPr>
        <w:numPr>
          <w:ilvl w:val="0"/>
          <w:numId w:val="57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>I – tereny infrastruktury technicznej,</w:t>
      </w:r>
    </w:p>
    <w:p w14:paraId="6D4475FF" w14:textId="5F56E198" w:rsidR="00381689" w:rsidRPr="0025188D" w:rsidRDefault="00381689" w:rsidP="0025188D">
      <w:pPr>
        <w:numPr>
          <w:ilvl w:val="0"/>
          <w:numId w:val="57"/>
        </w:numPr>
        <w:suppressAutoHyphens/>
        <w:spacing w:after="6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>KR – tereny dróg wewnętrznych.</w:t>
      </w:r>
    </w:p>
    <w:p w14:paraId="1D537919" w14:textId="77777777" w:rsidR="00066952" w:rsidRPr="007E6E39" w:rsidRDefault="00066952" w:rsidP="00066952">
      <w:pPr>
        <w:suppressAutoHyphens/>
        <w:spacing w:after="60" w:line="240" w:lineRule="auto"/>
        <w:ind w:firstLine="284"/>
        <w:jc w:val="both"/>
        <w:rPr>
          <w:rFonts w:ascii="Arial" w:eastAsia="SimSun" w:hAnsi="Arial" w:cs="Arial"/>
          <w:b/>
          <w:bCs/>
          <w:szCs w:val="24"/>
          <w:lang w:eastAsia="ar-SA"/>
        </w:rPr>
      </w:pPr>
    </w:p>
    <w:p w14:paraId="265967DC" w14:textId="77777777" w:rsidR="00066952" w:rsidRPr="007E6E39" w:rsidRDefault="00066952" w:rsidP="00066952">
      <w:pPr>
        <w:suppressAutoHyphens/>
        <w:spacing w:after="60" w:line="240" w:lineRule="auto"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7E6E39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7E6E39">
        <w:rPr>
          <w:rFonts w:ascii="Arial" w:eastAsia="SimSun" w:hAnsi="Arial" w:cs="Arial"/>
          <w:szCs w:val="24"/>
          <w:lang w:eastAsia="ar-SA"/>
        </w:rPr>
        <w:t>Ustalenia dotyczące zasad ochrony i kształtowania ładu przestrzennego</w:t>
      </w:r>
      <w:r w:rsidRPr="001821D4">
        <w:rPr>
          <w:rFonts w:ascii="Arial" w:eastAsia="SimSun" w:hAnsi="Arial" w:cs="Arial"/>
          <w:szCs w:val="24"/>
          <w:lang w:eastAsia="ar-SA"/>
        </w:rPr>
        <w:t xml:space="preserve"> oraz zasady kształtowania krajobrazu</w:t>
      </w:r>
      <w:r w:rsidRPr="007E6E39">
        <w:rPr>
          <w:rFonts w:ascii="Arial" w:eastAsia="SimSun" w:hAnsi="Arial" w:cs="Arial"/>
          <w:szCs w:val="24"/>
          <w:lang w:eastAsia="ar-SA"/>
        </w:rPr>
        <w:t xml:space="preserve">: </w:t>
      </w:r>
    </w:p>
    <w:p w14:paraId="4EF22A1A" w14:textId="77777777" w:rsidR="00066952" w:rsidRPr="007E6E39" w:rsidRDefault="00066952" w:rsidP="00066952">
      <w:pPr>
        <w:numPr>
          <w:ilvl w:val="1"/>
          <w:numId w:val="4"/>
        </w:numPr>
        <w:suppressAutoHyphens/>
        <w:spacing w:after="6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7E6E39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</w:t>
      </w:r>
      <w:r>
        <w:rPr>
          <w:rFonts w:ascii="Arial" w:eastAsia="SimSun" w:hAnsi="Arial" w:cs="Arial"/>
          <w:szCs w:val="24"/>
          <w:lang w:eastAsia="ar-SA"/>
        </w:rPr>
        <w:t xml:space="preserve">, </w:t>
      </w:r>
      <w:r w:rsidRPr="001F5585">
        <w:rPr>
          <w:rFonts w:ascii="Arial" w:eastAsia="SimSun" w:hAnsi="Arial" w:cs="Arial"/>
          <w:szCs w:val="24"/>
          <w:lang w:eastAsia="ar-SA"/>
        </w:rPr>
        <w:t>liniami zabudowy</w:t>
      </w:r>
      <w:r w:rsidRPr="007E6E39">
        <w:rPr>
          <w:rFonts w:ascii="Arial" w:eastAsia="SimSun" w:hAnsi="Arial" w:cs="Arial"/>
          <w:szCs w:val="24"/>
          <w:lang w:eastAsia="ar-SA"/>
        </w:rPr>
        <w:t xml:space="preserve"> oraz wskaźników zagospodarowania terenu.</w:t>
      </w:r>
    </w:p>
    <w:p w14:paraId="3B4616B7" w14:textId="433CA7E3" w:rsidR="00066952" w:rsidRDefault="00066952" w:rsidP="00066952">
      <w:pPr>
        <w:numPr>
          <w:ilvl w:val="1"/>
          <w:numId w:val="4"/>
        </w:numPr>
        <w:suppressAutoHyphens/>
        <w:spacing w:after="6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>
        <w:rPr>
          <w:rFonts w:ascii="Arial" w:eastAsia="SimSun" w:hAnsi="Arial" w:cs="Arial"/>
          <w:szCs w:val="24"/>
          <w:lang w:eastAsia="ar-SA"/>
        </w:rPr>
        <w:t>U</w:t>
      </w:r>
      <w:r w:rsidRPr="00440100">
        <w:rPr>
          <w:rFonts w:ascii="Arial" w:eastAsia="SimSun" w:hAnsi="Arial" w:cs="Arial"/>
          <w:szCs w:val="24"/>
          <w:lang w:eastAsia="ar-SA"/>
        </w:rPr>
        <w:t xml:space="preserve">stala się lokalizację nowej zabudowy </w:t>
      </w:r>
      <w:r>
        <w:rPr>
          <w:rFonts w:ascii="Arial" w:eastAsia="SimSun" w:hAnsi="Arial" w:cs="Arial"/>
          <w:szCs w:val="24"/>
          <w:lang w:eastAsia="ar-SA"/>
        </w:rPr>
        <w:t xml:space="preserve">w tym konstrukcji wsporczych paneli fotowoltaicznych </w:t>
      </w:r>
      <w:r w:rsidRPr="00440100">
        <w:rPr>
          <w:rFonts w:ascii="Arial" w:eastAsia="SimSun" w:hAnsi="Arial" w:cs="Arial"/>
          <w:szCs w:val="24"/>
          <w:lang w:eastAsia="ar-SA"/>
        </w:rPr>
        <w:t>zgodnie z przepisami szczegółowymi planu dotyczącymi terenów elementarnych i przepisami odrębnymi;</w:t>
      </w:r>
    </w:p>
    <w:p w14:paraId="0AE23A35" w14:textId="4CDDAC6F" w:rsidR="00066952" w:rsidRDefault="00066952" w:rsidP="00066952">
      <w:pPr>
        <w:numPr>
          <w:ilvl w:val="1"/>
          <w:numId w:val="4"/>
        </w:numPr>
        <w:suppressAutoHyphens/>
        <w:spacing w:after="6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8E6894">
        <w:rPr>
          <w:rFonts w:ascii="Arial" w:eastAsia="SimSun" w:hAnsi="Arial" w:cs="Arial"/>
          <w:szCs w:val="24"/>
          <w:lang w:eastAsia="ar-SA"/>
        </w:rPr>
        <w:t xml:space="preserve">Zagospodarowanie terenu należy realizować z uwzględnieniem </w:t>
      </w:r>
      <w:r w:rsidR="004168D3">
        <w:rPr>
          <w:rFonts w:ascii="Arial" w:eastAsia="SimSun" w:hAnsi="Arial" w:cs="Arial"/>
          <w:szCs w:val="24"/>
          <w:lang w:eastAsia="ar-SA"/>
        </w:rPr>
        <w:t xml:space="preserve">zasad </w:t>
      </w:r>
      <w:r w:rsidRPr="008E6894">
        <w:rPr>
          <w:rFonts w:ascii="Arial" w:eastAsia="SimSun" w:hAnsi="Arial" w:cs="Arial"/>
          <w:szCs w:val="24"/>
          <w:lang w:eastAsia="ar-SA"/>
        </w:rPr>
        <w:t xml:space="preserve">projektowania </w:t>
      </w:r>
      <w:r w:rsidR="00C65F92">
        <w:rPr>
          <w:rFonts w:ascii="Arial" w:eastAsia="SimSun" w:hAnsi="Arial" w:cs="Arial"/>
          <w:szCs w:val="24"/>
          <w:lang w:eastAsia="ar-SA"/>
        </w:rPr>
        <w:t xml:space="preserve">uniwersalnego </w:t>
      </w:r>
      <w:r w:rsidRPr="008E6894">
        <w:rPr>
          <w:rFonts w:ascii="Arial" w:eastAsia="SimSun" w:hAnsi="Arial" w:cs="Arial"/>
          <w:szCs w:val="24"/>
          <w:lang w:eastAsia="ar-SA"/>
        </w:rPr>
        <w:t>zgodnie z przepisami odrębnymi.</w:t>
      </w:r>
    </w:p>
    <w:p w14:paraId="23DFC0EC" w14:textId="77777777" w:rsidR="00066952" w:rsidRPr="007E6E39" w:rsidRDefault="00066952" w:rsidP="00066952">
      <w:pPr>
        <w:suppressAutoHyphens/>
        <w:spacing w:after="60" w:line="240" w:lineRule="auto"/>
        <w:ind w:left="567"/>
        <w:jc w:val="both"/>
        <w:rPr>
          <w:rFonts w:ascii="Arial" w:eastAsia="SimSun" w:hAnsi="Arial" w:cs="Arial"/>
          <w:szCs w:val="24"/>
          <w:lang w:eastAsia="ar-SA"/>
        </w:rPr>
      </w:pPr>
    </w:p>
    <w:p w14:paraId="59F8E404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7E6E39">
        <w:rPr>
          <w:rFonts w:ascii="Arial" w:eastAsia="Times New Roman" w:hAnsi="Arial" w:cs="Arial"/>
          <w:lang w:eastAsia="ar-SA"/>
        </w:rPr>
        <w:t xml:space="preserve">Ustalenia dotyczące zasad ochrony dziedzictwa kulturowego </w:t>
      </w:r>
      <w:r w:rsidRPr="007E6E39">
        <w:rPr>
          <w:rFonts w:ascii="Arial" w:eastAsia="Times New Roman" w:hAnsi="Arial" w:cs="Arial"/>
          <w:bCs/>
          <w:lang w:eastAsia="ar-SA"/>
        </w:rPr>
        <w:t>i zabytków oraz dóbr kultury współczesnej</w:t>
      </w:r>
      <w:r w:rsidRPr="007E6E39">
        <w:rPr>
          <w:rFonts w:ascii="Arial" w:eastAsia="Times New Roman" w:hAnsi="Arial" w:cs="Arial"/>
          <w:lang w:eastAsia="ar-SA"/>
        </w:rPr>
        <w:t>.</w:t>
      </w:r>
    </w:p>
    <w:p w14:paraId="70F980D3" w14:textId="77777777" w:rsidR="00066952" w:rsidRPr="007E6E39" w:rsidRDefault="00066952" w:rsidP="00066952">
      <w:pPr>
        <w:numPr>
          <w:ilvl w:val="0"/>
          <w:numId w:val="11"/>
        </w:numPr>
        <w:suppressAutoHyphens/>
        <w:spacing w:after="6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W granicach planu nie występują dobra kultury współczesnej ani tereny i obiekty objęte ochroną w rozumieniu przepisów odrębnych dot. ochrony zabytków</w:t>
      </w:r>
      <w:r w:rsidRPr="007E6E39">
        <w:rPr>
          <w:rFonts w:ascii="Arial" w:eastAsia="Times New Roman" w:hAnsi="Arial" w:cs="Arial"/>
          <w:bCs/>
          <w:lang w:eastAsia="ar-SA"/>
        </w:rPr>
        <w:t>.</w:t>
      </w:r>
    </w:p>
    <w:p w14:paraId="2ED0248D" w14:textId="77777777" w:rsidR="00066952" w:rsidRPr="007E6E39" w:rsidRDefault="00066952" w:rsidP="00066952">
      <w:pPr>
        <w:suppressAutoHyphens/>
        <w:spacing w:after="60" w:line="100" w:lineRule="atLeast"/>
        <w:ind w:left="644"/>
        <w:jc w:val="both"/>
        <w:rPr>
          <w:rFonts w:ascii="Arial" w:eastAsia="Times New Roman" w:hAnsi="Arial" w:cs="Arial"/>
          <w:bCs/>
          <w:lang w:eastAsia="ar-SA"/>
        </w:rPr>
      </w:pPr>
    </w:p>
    <w:p w14:paraId="0216FF7B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 xml:space="preserve">§ 7. </w:t>
      </w:r>
      <w:r w:rsidRPr="007E6E39">
        <w:rPr>
          <w:rFonts w:ascii="Arial" w:eastAsia="Times New Roman" w:hAnsi="Arial" w:cs="Arial"/>
          <w:lang w:eastAsia="ar-SA"/>
        </w:rPr>
        <w:t>Ustalenia dotyczące zasad ochrony środowiska i przyrody.</w:t>
      </w:r>
    </w:p>
    <w:p w14:paraId="73C8272E" w14:textId="4B8B8D29" w:rsidR="00066952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EB1512">
        <w:rPr>
          <w:rFonts w:ascii="Arial" w:hAnsi="Arial" w:cs="Arial"/>
          <w:lang w:eastAsia="ar-SA"/>
        </w:rPr>
        <w:t>W granicach planu</w:t>
      </w:r>
      <w:r>
        <w:rPr>
          <w:rFonts w:ascii="Arial" w:hAnsi="Arial" w:cs="Arial"/>
          <w:lang w:eastAsia="ar-SA"/>
        </w:rPr>
        <w:t xml:space="preserve"> </w:t>
      </w:r>
      <w:r w:rsidR="00AC1FA7">
        <w:rPr>
          <w:rFonts w:ascii="Arial" w:hAnsi="Arial" w:cs="Arial"/>
          <w:lang w:eastAsia="ar-SA"/>
        </w:rPr>
        <w:t>nie występują obszary</w:t>
      </w:r>
      <w:r>
        <w:rPr>
          <w:rFonts w:ascii="Arial" w:hAnsi="Arial" w:cs="Arial"/>
          <w:lang w:eastAsia="ar-SA"/>
        </w:rPr>
        <w:t xml:space="preserve"> na którym mają zastosowanie właściwe przepis</w:t>
      </w:r>
      <w:r w:rsidR="00FE0B67">
        <w:rPr>
          <w:rFonts w:ascii="Arial" w:hAnsi="Arial" w:cs="Arial"/>
          <w:lang w:eastAsia="ar-SA"/>
        </w:rPr>
        <w:t>y</w:t>
      </w:r>
      <w:r>
        <w:rPr>
          <w:rFonts w:ascii="Arial" w:hAnsi="Arial" w:cs="Arial"/>
          <w:lang w:eastAsia="ar-SA"/>
        </w:rPr>
        <w:t xml:space="preserve"> odrębne dot. ochrony przyrody</w:t>
      </w:r>
      <w:r w:rsidRPr="00EB1512">
        <w:rPr>
          <w:rFonts w:ascii="Arial" w:hAnsi="Arial" w:cs="Arial"/>
          <w:lang w:eastAsia="ar-SA"/>
        </w:rPr>
        <w:t>.</w:t>
      </w:r>
    </w:p>
    <w:p w14:paraId="6C1CA9DC" w14:textId="12824916" w:rsidR="00B32B20" w:rsidRPr="00B32B20" w:rsidRDefault="00B32B20" w:rsidP="00B32B20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B32B20">
        <w:rPr>
          <w:rFonts w:ascii="Arial" w:hAnsi="Arial" w:cs="Arial"/>
          <w:lang w:eastAsia="ar-SA"/>
        </w:rPr>
        <w:lastRenderedPageBreak/>
        <w:t>W granicach planu wskazuje się w odniesieniu do dopuszczalnego poziomu hałasu, o których mowa w przepisach prawa ochrony środowiska, tereny oznaczone symbol</w:t>
      </w:r>
      <w:r>
        <w:rPr>
          <w:rFonts w:ascii="Arial" w:hAnsi="Arial" w:cs="Arial"/>
          <w:lang w:eastAsia="ar-SA"/>
        </w:rPr>
        <w:t xml:space="preserve">em </w:t>
      </w:r>
      <w:r w:rsidRPr="00B32B20">
        <w:rPr>
          <w:rFonts w:ascii="Arial" w:hAnsi="Arial" w:cs="Arial"/>
          <w:lang w:eastAsia="ar-SA"/>
        </w:rPr>
        <w:t>ML</w:t>
      </w:r>
      <w:r>
        <w:rPr>
          <w:rFonts w:ascii="Arial" w:hAnsi="Arial" w:cs="Arial"/>
          <w:lang w:eastAsia="ar-SA"/>
        </w:rPr>
        <w:t>,</w:t>
      </w:r>
      <w:r w:rsidRPr="00B32B20">
        <w:rPr>
          <w:rFonts w:ascii="Arial" w:hAnsi="Arial" w:cs="Arial"/>
          <w:lang w:eastAsia="ar-SA"/>
        </w:rPr>
        <w:t xml:space="preserve"> jak dla terenów rekreacyjno-wypoczynkowych</w:t>
      </w:r>
      <w:r>
        <w:rPr>
          <w:rFonts w:ascii="Arial" w:hAnsi="Arial" w:cs="Arial"/>
          <w:lang w:eastAsia="ar-SA"/>
        </w:rPr>
        <w:t>.</w:t>
      </w:r>
    </w:p>
    <w:p w14:paraId="6093F3BD" w14:textId="77777777" w:rsidR="00066952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F830F5">
        <w:rPr>
          <w:rFonts w:ascii="Arial" w:hAnsi="Arial" w:cs="Arial"/>
          <w:lang w:eastAsia="ar-SA"/>
        </w:rPr>
        <w:t>W granicach planu t</w:t>
      </w:r>
      <w:r>
        <w:rPr>
          <w:rFonts w:ascii="Arial" w:hAnsi="Arial" w:cs="Arial"/>
          <w:lang w:eastAsia="ar-SA"/>
        </w:rPr>
        <w:t>eren</w:t>
      </w:r>
      <w:r w:rsidRPr="00F830F5">
        <w:rPr>
          <w:rFonts w:ascii="Arial" w:hAnsi="Arial" w:cs="Arial"/>
          <w:lang w:eastAsia="ar-SA"/>
        </w:rPr>
        <w:t xml:space="preserve"> oznaczon</w:t>
      </w:r>
      <w:r>
        <w:rPr>
          <w:rFonts w:ascii="Arial" w:hAnsi="Arial" w:cs="Arial"/>
          <w:lang w:eastAsia="ar-SA"/>
        </w:rPr>
        <w:t>y</w:t>
      </w:r>
      <w:r w:rsidRPr="00F830F5">
        <w:rPr>
          <w:rFonts w:ascii="Arial" w:hAnsi="Arial" w:cs="Arial"/>
          <w:lang w:eastAsia="ar-SA"/>
        </w:rPr>
        <w:t xml:space="preserve"> jako P</w:t>
      </w:r>
      <w:r w:rsidR="00FE0B67">
        <w:rPr>
          <w:rFonts w:ascii="Arial" w:hAnsi="Arial" w:cs="Arial"/>
          <w:lang w:eastAsia="ar-SA"/>
        </w:rPr>
        <w:t>E</w:t>
      </w:r>
      <w:r w:rsidRPr="00F830F5">
        <w:rPr>
          <w:rFonts w:ascii="Arial" w:hAnsi="Arial" w:cs="Arial"/>
          <w:lang w:eastAsia="ar-SA"/>
        </w:rPr>
        <w:t>F wyznaczon</w:t>
      </w:r>
      <w:r>
        <w:rPr>
          <w:rFonts w:ascii="Arial" w:hAnsi="Arial" w:cs="Arial"/>
          <w:lang w:eastAsia="ar-SA"/>
        </w:rPr>
        <w:t>y</w:t>
      </w:r>
      <w:r w:rsidRPr="00F830F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jest jako obszar, na którym</w:t>
      </w:r>
      <w:r w:rsidRPr="00F830F5">
        <w:rPr>
          <w:rFonts w:ascii="Arial" w:hAnsi="Arial" w:cs="Arial"/>
          <w:lang w:eastAsia="ar-SA"/>
        </w:rPr>
        <w:t xml:space="preserve"> rozmieszczone będą urządzenia wytwarzające energię z odnawialnych źródeł energii o mocy przekraczającej </w:t>
      </w:r>
      <w:r>
        <w:rPr>
          <w:rFonts w:ascii="Arial" w:hAnsi="Arial" w:cs="Arial"/>
          <w:lang w:eastAsia="ar-SA"/>
        </w:rPr>
        <w:t>5</w:t>
      </w:r>
      <w:r w:rsidRPr="00F830F5">
        <w:rPr>
          <w:rFonts w:ascii="Arial" w:hAnsi="Arial" w:cs="Arial"/>
          <w:lang w:eastAsia="ar-SA"/>
        </w:rPr>
        <w:t>00 kW</w:t>
      </w:r>
      <w:r>
        <w:rPr>
          <w:rFonts w:ascii="Arial" w:hAnsi="Arial" w:cs="Arial"/>
          <w:lang w:eastAsia="ar-SA"/>
        </w:rPr>
        <w:t>,</w:t>
      </w:r>
      <w:r w:rsidRPr="004F38C3">
        <w:rPr>
          <w:rFonts w:ascii="Arial" w:hAnsi="Arial" w:cs="Arial"/>
          <w:lang w:eastAsia="ar-SA"/>
        </w:rPr>
        <w:t xml:space="preserve"> a także ich strefy ochronne związane z ograniczeniami w zabudowie oraz zagospodarowaniu i użytkowaniu terenu</w:t>
      </w:r>
      <w:r w:rsidRPr="00A954A8">
        <w:rPr>
          <w:rFonts w:ascii="Arial" w:hAnsi="Arial" w:cs="Arial"/>
          <w:lang w:eastAsia="ar-SA"/>
        </w:rPr>
        <w:t>.</w:t>
      </w:r>
    </w:p>
    <w:p w14:paraId="26FA8662" w14:textId="1E7A0789" w:rsidR="00066952" w:rsidRPr="007E6E39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 xml:space="preserve">Ustala się zastosowanie rozwiązań technicznych i technologicznych </w:t>
      </w:r>
      <w:r w:rsidR="0025188D" w:rsidRPr="007E6E39">
        <w:rPr>
          <w:rFonts w:ascii="Arial" w:hAnsi="Arial" w:cs="Arial"/>
          <w:lang w:eastAsia="ar-SA"/>
        </w:rPr>
        <w:t>niepowodujących</w:t>
      </w:r>
      <w:r w:rsidRPr="007E6E39">
        <w:rPr>
          <w:rFonts w:ascii="Arial" w:hAnsi="Arial" w:cs="Arial"/>
          <w:lang w:eastAsia="ar-SA"/>
        </w:rPr>
        <w:t xml:space="preserve"> zagrożeń dla środowiska wodnego i mogących doprowadzić do skażenia wód podziemnych.</w:t>
      </w:r>
    </w:p>
    <w:p w14:paraId="74022694" w14:textId="77777777" w:rsidR="00066952" w:rsidRPr="00DA6C51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DA6C51">
        <w:rPr>
          <w:rFonts w:ascii="Arial" w:hAnsi="Arial" w:cs="Arial"/>
          <w:lang w:eastAsia="ar-SA"/>
        </w:rPr>
        <w:t>Ustala się, by działalność produkcyjna i usługowa była prowadzona przy zastosowaniu rozwiązań organizacyjnych, technicznych lub technologicznych zapewniających brak przekroczeń standardów jakości środowiska, w tym mogących powodować uciążliwości dla ludzi lub pogarszać warunki higieniczne i zdrowotne w granicach nieruchomości, do których inwestor posiada tytuł prawny jak również na terenach sąsiednich.</w:t>
      </w:r>
    </w:p>
    <w:p w14:paraId="118EF8D3" w14:textId="77777777" w:rsidR="00066952" w:rsidRPr="00DA6C51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 w:rsidRPr="00DA6C51">
        <w:rPr>
          <w:rFonts w:ascii="Arial" w:hAnsi="Arial" w:cs="Arial"/>
          <w:lang w:eastAsia="ar-SA"/>
        </w:rPr>
        <w:t xml:space="preserve">W granicach planu zakazuje się lokalizacji przedsięwzięć mogących zawsze znacząco oddziaływać na środowisko w rozumieniu przepisów odrębnych z zakresu ochrony środowiska </w:t>
      </w:r>
      <w:proofErr w:type="gramStart"/>
      <w:r w:rsidRPr="00DA6C51">
        <w:rPr>
          <w:rFonts w:ascii="Arial" w:hAnsi="Arial" w:cs="Arial"/>
          <w:lang w:eastAsia="ar-SA"/>
        </w:rPr>
        <w:t>za wyjątkiem</w:t>
      </w:r>
      <w:proofErr w:type="gramEnd"/>
      <w:r w:rsidRPr="00DA6C51">
        <w:rPr>
          <w:rFonts w:ascii="Arial" w:hAnsi="Arial" w:cs="Arial"/>
          <w:lang w:eastAsia="ar-SA"/>
        </w:rPr>
        <w:t xml:space="preserve"> inwestycji celu publicznego.</w:t>
      </w:r>
    </w:p>
    <w:p w14:paraId="34EC7046" w14:textId="77777777" w:rsidR="00066952" w:rsidRDefault="00066952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</w:rPr>
      </w:pPr>
      <w:r w:rsidRPr="00861D24">
        <w:rPr>
          <w:rFonts w:ascii="Arial" w:hAnsi="Arial" w:cs="Arial"/>
        </w:rPr>
        <w:t xml:space="preserve">W granicach planu zakazuję się </w:t>
      </w:r>
      <w:r>
        <w:rPr>
          <w:rFonts w:ascii="Arial" w:hAnsi="Arial" w:cs="Arial"/>
        </w:rPr>
        <w:t>lokalizowania:</w:t>
      </w:r>
    </w:p>
    <w:p w14:paraId="6D9BFB0E" w14:textId="77777777" w:rsidR="00066952" w:rsidRPr="007424CE" w:rsidRDefault="00066952" w:rsidP="00066952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7424CE">
        <w:rPr>
          <w:rFonts w:ascii="Arial" w:hAnsi="Arial" w:cs="Arial"/>
          <w:szCs w:val="24"/>
        </w:rPr>
        <w:t>elekt</w:t>
      </w:r>
      <w:r>
        <w:rPr>
          <w:rFonts w:ascii="Arial" w:hAnsi="Arial" w:cs="Arial"/>
          <w:szCs w:val="24"/>
        </w:rPr>
        <w:t>r</w:t>
      </w:r>
      <w:r w:rsidRPr="007424CE">
        <w:rPr>
          <w:rFonts w:ascii="Arial" w:hAnsi="Arial" w:cs="Arial"/>
          <w:szCs w:val="24"/>
        </w:rPr>
        <w:t>ow</w:t>
      </w:r>
      <w:r>
        <w:rPr>
          <w:rFonts w:ascii="Arial" w:hAnsi="Arial" w:cs="Arial"/>
          <w:szCs w:val="24"/>
        </w:rPr>
        <w:t>n</w:t>
      </w:r>
      <w:r w:rsidRPr="007424CE">
        <w:rPr>
          <w:rFonts w:ascii="Arial" w:hAnsi="Arial" w:cs="Arial"/>
          <w:szCs w:val="24"/>
        </w:rPr>
        <w:t>i wiatrowych,</w:t>
      </w:r>
    </w:p>
    <w:p w14:paraId="2559C6F3" w14:textId="12DD5A2A" w:rsidR="00066952" w:rsidRDefault="00DF37C9" w:rsidP="00066952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DF37C9">
        <w:rPr>
          <w:rFonts w:ascii="Arial" w:hAnsi="Arial" w:cs="Arial"/>
          <w:szCs w:val="24"/>
        </w:rPr>
        <w:t>zakładów o zwiększonym lub dużym ryzyku wystąpienia poważnej awarii przemysłowej, o których mowa w przepisach odrębnych</w:t>
      </w:r>
      <w:r w:rsidR="00066952" w:rsidRPr="007424CE">
        <w:rPr>
          <w:rFonts w:ascii="Arial" w:hAnsi="Arial" w:cs="Arial"/>
          <w:szCs w:val="24"/>
        </w:rPr>
        <w:t>.</w:t>
      </w:r>
    </w:p>
    <w:p w14:paraId="003216C6" w14:textId="77777777" w:rsidR="00066952" w:rsidRDefault="00066952" w:rsidP="00066952">
      <w:pPr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</w:p>
    <w:p w14:paraId="1CA049C7" w14:textId="29633621" w:rsidR="00066952" w:rsidRPr="007E6E39" w:rsidRDefault="00AC1FA7" w:rsidP="00066952">
      <w:pPr>
        <w:numPr>
          <w:ilvl w:val="1"/>
          <w:numId w:val="2"/>
        </w:numPr>
        <w:tabs>
          <w:tab w:val="clear" w:pos="1080"/>
        </w:tabs>
        <w:suppressAutoHyphens/>
        <w:spacing w:after="60" w:line="100" w:lineRule="atLeast"/>
        <w:ind w:left="567"/>
        <w:jc w:val="both"/>
        <w:rPr>
          <w:rFonts w:ascii="Arial" w:hAnsi="Arial" w:cs="Arial"/>
          <w:lang w:eastAsia="ar-SA"/>
        </w:rPr>
      </w:pPr>
      <w:r>
        <w:rPr>
          <w:rFonts w:ascii="Arial" w:eastAsia="SimSun" w:hAnsi="Arial" w:cs="Arial"/>
          <w:szCs w:val="24"/>
          <w:lang w:eastAsia="ar-SA"/>
        </w:rPr>
        <w:t>Obszar w</w:t>
      </w:r>
      <w:r w:rsidR="00066952">
        <w:rPr>
          <w:rFonts w:ascii="Arial" w:eastAsia="SimSun" w:hAnsi="Arial" w:cs="Arial"/>
          <w:szCs w:val="24"/>
          <w:lang w:eastAsia="ar-SA"/>
        </w:rPr>
        <w:t xml:space="preserve"> granicach planu położony jest w zasięgu głównego zbiornika wód podziemnych, </w:t>
      </w:r>
      <w:r w:rsidR="00066952" w:rsidRPr="0089702E">
        <w:rPr>
          <w:rFonts w:ascii="Arial" w:eastAsia="SimSun" w:hAnsi="Arial" w:cs="Arial"/>
          <w:szCs w:val="24"/>
          <w:lang w:eastAsia="ar-SA"/>
        </w:rPr>
        <w:t xml:space="preserve">zgodnie </w:t>
      </w:r>
      <w:r w:rsidR="00066952">
        <w:rPr>
          <w:rFonts w:ascii="Arial" w:eastAsia="SimSun" w:hAnsi="Arial" w:cs="Arial"/>
          <w:szCs w:val="24"/>
          <w:lang w:eastAsia="ar-SA"/>
        </w:rPr>
        <w:t>z §13</w:t>
      </w:r>
      <w:r w:rsidR="00066952" w:rsidRPr="00A954A8">
        <w:rPr>
          <w:rFonts w:ascii="Arial" w:eastAsia="SimSun" w:hAnsi="Arial" w:cs="Arial"/>
          <w:szCs w:val="24"/>
          <w:lang w:eastAsia="ar-SA"/>
        </w:rPr>
        <w:t xml:space="preserve"> niniejszej</w:t>
      </w:r>
      <w:r w:rsidR="00066952" w:rsidRPr="0089702E">
        <w:rPr>
          <w:rFonts w:ascii="Arial" w:eastAsia="SimSun" w:hAnsi="Arial" w:cs="Arial"/>
          <w:szCs w:val="24"/>
          <w:lang w:eastAsia="ar-SA"/>
        </w:rPr>
        <w:t xml:space="preserve"> uchwały.</w:t>
      </w:r>
      <w:r w:rsidR="00066952">
        <w:rPr>
          <w:rFonts w:ascii="Arial" w:eastAsia="SimSun" w:hAnsi="Arial" w:cs="Arial"/>
          <w:szCs w:val="24"/>
          <w:lang w:eastAsia="ar-SA"/>
        </w:rPr>
        <w:t xml:space="preserve"> Na przedmiotowych terenach ustala się</w:t>
      </w:r>
      <w:r w:rsidR="00066952" w:rsidRPr="00440100">
        <w:rPr>
          <w:rFonts w:ascii="Arial" w:eastAsia="SimSun" w:hAnsi="Arial" w:cs="Arial"/>
          <w:szCs w:val="24"/>
          <w:lang w:eastAsia="ar-SA"/>
        </w:rPr>
        <w:t xml:space="preserve"> zakaz działań powodujących obniżenie zwierciadła wód podziemnych</w:t>
      </w:r>
      <w:r w:rsidR="006F4D6B">
        <w:rPr>
          <w:rFonts w:ascii="Arial" w:eastAsia="SimSun" w:hAnsi="Arial" w:cs="Arial"/>
          <w:szCs w:val="24"/>
          <w:lang w:eastAsia="ar-SA"/>
        </w:rPr>
        <w:t xml:space="preserve"> oraz innych działań zagrażających zanieczyszczeniu wód podziemnych</w:t>
      </w:r>
      <w:r w:rsidR="00066952" w:rsidRPr="007E6E39">
        <w:rPr>
          <w:rFonts w:ascii="Arial" w:eastAsia="SimSun" w:hAnsi="Arial" w:cs="Arial"/>
          <w:szCs w:val="24"/>
          <w:lang w:eastAsia="ar-SA"/>
        </w:rPr>
        <w:t>.</w:t>
      </w:r>
    </w:p>
    <w:p w14:paraId="4C3B125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13B5A91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8.</w:t>
      </w:r>
      <w:r w:rsidRPr="007E6E39">
        <w:rPr>
          <w:rFonts w:ascii="Arial" w:eastAsia="Times New Roman" w:hAnsi="Arial" w:cs="Arial"/>
          <w:bCs/>
          <w:lang w:eastAsia="ar-SA"/>
        </w:rPr>
        <w:t xml:space="preserve"> Ustalenia dotyczące parametrów i wskaźników kształtowania zabudowy oraz zagospodarowania terenu.</w:t>
      </w:r>
    </w:p>
    <w:p w14:paraId="39751EDC" w14:textId="05DB207A" w:rsidR="00381689" w:rsidRPr="00DF37C9" w:rsidRDefault="00381689" w:rsidP="00DF37C9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r>
        <w:rPr>
          <w:rFonts w:ascii="Arial" w:eastAsia="Times New Roman" w:hAnsi="Arial" w:cs="Arial"/>
          <w:b/>
          <w:bCs/>
          <w:lang w:eastAsia="ar-SA"/>
        </w:rPr>
        <w:t>zabudowy letniskowej</w:t>
      </w:r>
      <w:r w:rsidR="00B76BD4">
        <w:rPr>
          <w:rFonts w:ascii="Arial" w:eastAsia="Times New Roman" w:hAnsi="Arial" w:cs="Arial"/>
          <w:b/>
          <w:bCs/>
          <w:lang w:eastAsia="ar-SA"/>
        </w:rPr>
        <w:t xml:space="preserve"> lub</w:t>
      </w:r>
      <w:r>
        <w:rPr>
          <w:rFonts w:ascii="Arial" w:eastAsia="Times New Roman" w:hAnsi="Arial" w:cs="Arial"/>
          <w:b/>
          <w:bCs/>
          <w:lang w:eastAsia="ar-SA"/>
        </w:rPr>
        <w:t xml:space="preserve"> rekreacji indywidualnej</w:t>
      </w:r>
      <w:r w:rsidRPr="0065410B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 xml:space="preserve">em </w:t>
      </w:r>
      <w:r w:rsidRPr="00920CD0">
        <w:rPr>
          <w:rFonts w:ascii="Arial" w:eastAsia="Times New Roman" w:hAnsi="Arial" w:cs="Arial"/>
          <w:b/>
          <w:bCs/>
          <w:lang w:eastAsia="ar-SA"/>
        </w:rPr>
        <w:t>1</w:t>
      </w:r>
      <w:r>
        <w:rPr>
          <w:rFonts w:ascii="Arial" w:eastAsia="Times New Roman" w:hAnsi="Arial" w:cs="Arial"/>
          <w:b/>
          <w:bCs/>
          <w:lang w:eastAsia="ar-SA"/>
        </w:rPr>
        <w:t>ML, 2ML</w:t>
      </w:r>
    </w:p>
    <w:p w14:paraId="140D3CF6" w14:textId="22215AE8" w:rsidR="00381689" w:rsidRDefault="00381689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F66E3C">
        <w:rPr>
          <w:rFonts w:ascii="Arial" w:eastAsia="Times New Roman" w:hAnsi="Arial" w:cs="Arial"/>
          <w:bCs/>
          <w:lang w:eastAsia="ar-SA"/>
        </w:rPr>
        <w:t xml:space="preserve">Przeznaczenie: zabudowa </w:t>
      </w:r>
      <w:r>
        <w:rPr>
          <w:rFonts w:ascii="Arial" w:eastAsia="Times New Roman" w:hAnsi="Arial" w:cs="Arial"/>
          <w:bCs/>
          <w:lang w:eastAsia="ar-SA"/>
        </w:rPr>
        <w:t>letniskowa,</w:t>
      </w:r>
      <w:r w:rsidRPr="00F66E3C">
        <w:rPr>
          <w:rFonts w:ascii="Arial" w:eastAsia="Times New Roman" w:hAnsi="Arial" w:cs="Arial"/>
          <w:bCs/>
          <w:lang w:eastAsia="ar-SA"/>
        </w:rPr>
        <w:t xml:space="preserve"> rekreacji indywidualnej</w:t>
      </w:r>
    </w:p>
    <w:p w14:paraId="12E38DC0" w14:textId="40443760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 xml:space="preserve">Na każdej z działek budowlanych ustala się możliwość lokalizacji: </w:t>
      </w:r>
    </w:p>
    <w:p w14:paraId="3EC1C8C8" w14:textId="692CF172" w:rsidR="00D57C6F" w:rsidRPr="00DF37C9" w:rsidRDefault="00D57C6F" w:rsidP="00D57C6F">
      <w:pPr>
        <w:numPr>
          <w:ilvl w:val="0"/>
          <w:numId w:val="59"/>
        </w:numPr>
        <w:tabs>
          <w:tab w:val="clear" w:pos="0"/>
          <w:tab w:val="left" w:pos="1081"/>
        </w:tabs>
        <w:suppressAutoHyphens/>
        <w:spacing w:after="0" w:line="100" w:lineRule="atLeast"/>
        <w:ind w:left="797" w:firstLine="0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jednego budynku rekreacji indywidualnej;</w:t>
      </w:r>
    </w:p>
    <w:p w14:paraId="2B4065D1" w14:textId="77777777" w:rsidR="00D57C6F" w:rsidRPr="00DF37C9" w:rsidRDefault="00D57C6F" w:rsidP="00D57C6F">
      <w:pPr>
        <w:numPr>
          <w:ilvl w:val="0"/>
          <w:numId w:val="59"/>
        </w:numPr>
        <w:tabs>
          <w:tab w:val="clear" w:pos="0"/>
          <w:tab w:val="left" w:pos="1081"/>
        </w:tabs>
        <w:suppressAutoHyphens/>
        <w:spacing w:after="0" w:line="100" w:lineRule="atLeast"/>
        <w:ind w:left="797" w:firstLine="0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budynków gospodarczych, garażowych oraz obiektów małej architektury,</w:t>
      </w:r>
    </w:p>
    <w:p w14:paraId="608ECF80" w14:textId="77777777" w:rsidR="00D57C6F" w:rsidRPr="00DF37C9" w:rsidRDefault="00D57C6F" w:rsidP="00D57C6F">
      <w:pPr>
        <w:spacing w:after="0" w:line="100" w:lineRule="atLeast"/>
        <w:ind w:left="720"/>
        <w:jc w:val="both"/>
        <w:rPr>
          <w:rFonts w:ascii="Arial" w:hAnsi="Arial" w:cs="Arial"/>
        </w:rPr>
      </w:pPr>
    </w:p>
    <w:p w14:paraId="61BB53C4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Dopuszcza się lokalizację:</w:t>
      </w:r>
    </w:p>
    <w:p w14:paraId="6A89601D" w14:textId="77777777" w:rsidR="00D57C6F" w:rsidRPr="00DF37C9" w:rsidRDefault="00D57C6F" w:rsidP="00D57C6F">
      <w:pPr>
        <w:numPr>
          <w:ilvl w:val="0"/>
          <w:numId w:val="61"/>
        </w:numPr>
        <w:tabs>
          <w:tab w:val="left" w:pos="1081"/>
        </w:tabs>
        <w:suppressAutoHyphens/>
        <w:spacing w:after="0" w:line="100" w:lineRule="atLeast"/>
        <w:ind w:left="797" w:firstLine="0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sieci i urządzeń infrastruktury technicznej,</w:t>
      </w:r>
    </w:p>
    <w:p w14:paraId="3339378A" w14:textId="77777777" w:rsidR="00D57C6F" w:rsidRPr="00DF37C9" w:rsidRDefault="00D57C6F" w:rsidP="00D57C6F">
      <w:pPr>
        <w:numPr>
          <w:ilvl w:val="0"/>
          <w:numId w:val="61"/>
        </w:numPr>
        <w:tabs>
          <w:tab w:val="left" w:pos="1081"/>
        </w:tabs>
        <w:suppressAutoHyphens/>
        <w:spacing w:after="0" w:line="100" w:lineRule="atLeast"/>
        <w:ind w:left="797" w:firstLine="0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miejsc postojowych, niezbędnych do obsługi w/w terenów,</w:t>
      </w:r>
    </w:p>
    <w:p w14:paraId="35147E67" w14:textId="77777777" w:rsidR="00D57C6F" w:rsidRPr="00DF37C9" w:rsidRDefault="00D57C6F" w:rsidP="00D57C6F">
      <w:pPr>
        <w:numPr>
          <w:ilvl w:val="0"/>
          <w:numId w:val="61"/>
        </w:numPr>
        <w:tabs>
          <w:tab w:val="left" w:pos="1081"/>
        </w:tabs>
        <w:suppressAutoHyphens/>
        <w:spacing w:after="0" w:line="100" w:lineRule="atLeast"/>
        <w:ind w:left="797" w:firstLine="0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ciągów pieszych i rowerowych,</w:t>
      </w:r>
    </w:p>
    <w:p w14:paraId="6E420404" w14:textId="77777777" w:rsidR="00D57C6F" w:rsidRPr="00DF37C9" w:rsidRDefault="00D57C6F" w:rsidP="00D57C6F">
      <w:pPr>
        <w:numPr>
          <w:ilvl w:val="0"/>
          <w:numId w:val="61"/>
        </w:numPr>
        <w:tabs>
          <w:tab w:val="left" w:pos="1081"/>
        </w:tabs>
        <w:suppressAutoHyphens/>
        <w:spacing w:after="0" w:line="100" w:lineRule="atLeast"/>
        <w:ind w:left="797" w:firstLine="0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ogrodzeń,</w:t>
      </w:r>
    </w:p>
    <w:p w14:paraId="75A0FC0B" w14:textId="77777777" w:rsidR="00D57C6F" w:rsidRPr="00DF37C9" w:rsidRDefault="00D57C6F" w:rsidP="00D57C6F">
      <w:pPr>
        <w:spacing w:after="0" w:line="100" w:lineRule="atLeast"/>
        <w:ind w:left="720"/>
        <w:jc w:val="both"/>
        <w:rPr>
          <w:rFonts w:ascii="Arial" w:hAnsi="Arial" w:cs="Arial"/>
        </w:rPr>
      </w:pPr>
    </w:p>
    <w:p w14:paraId="3BF23618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Minimalny wskaźnik intensywności zabudowy działki budowlanej – 0,01.</w:t>
      </w:r>
    </w:p>
    <w:p w14:paraId="5612198C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Maksymalny wskaźnik intensywności zabudowy działki budowlanej – 0,6.</w:t>
      </w:r>
    </w:p>
    <w:p w14:paraId="0F6B001B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Maksymalną powierzchnię zabudowy w stosunku do powierzchni działki budowlanej ustala się w wielkości 20%.</w:t>
      </w:r>
    </w:p>
    <w:p w14:paraId="16EFC309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Minimalny udział powierzchni biologicznie czynnej w stosunku do powierzchni działki budowlanej ustala się w wielkości 60%.</w:t>
      </w:r>
    </w:p>
    <w:p w14:paraId="0719DEBB" w14:textId="6DEA66C8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 xml:space="preserve">Wysokość budynków rekreacyjnych: </w:t>
      </w:r>
      <w:bookmarkStart w:id="0" w:name="_Hlk112338213"/>
      <w:r w:rsidR="006B793D" w:rsidRPr="00DF37C9">
        <w:rPr>
          <w:rFonts w:ascii="Arial" w:hAnsi="Arial" w:cs="Arial"/>
        </w:rPr>
        <w:t>nie więcej niż 9 m,</w:t>
      </w:r>
      <w:r w:rsidR="006B793D">
        <w:rPr>
          <w:rFonts w:ascii="Arial" w:hAnsi="Arial" w:cs="Arial"/>
        </w:rPr>
        <w:t xml:space="preserve"> maksymalnie dwie </w:t>
      </w:r>
      <w:r w:rsidRPr="00DF37C9">
        <w:rPr>
          <w:rFonts w:ascii="Arial" w:hAnsi="Arial" w:cs="Arial"/>
        </w:rPr>
        <w:t>kondygnacj</w:t>
      </w:r>
      <w:r w:rsidR="006B793D">
        <w:rPr>
          <w:rFonts w:ascii="Arial" w:hAnsi="Arial" w:cs="Arial"/>
        </w:rPr>
        <w:t xml:space="preserve">e </w:t>
      </w:r>
      <w:r w:rsidRPr="00DF37C9">
        <w:rPr>
          <w:rFonts w:ascii="Arial" w:hAnsi="Arial" w:cs="Arial"/>
        </w:rPr>
        <w:t>nadziemn</w:t>
      </w:r>
      <w:r w:rsidR="006B793D">
        <w:rPr>
          <w:rFonts w:ascii="Arial" w:hAnsi="Arial" w:cs="Arial"/>
        </w:rPr>
        <w:t>e</w:t>
      </w:r>
      <w:r w:rsidRPr="00DF37C9">
        <w:rPr>
          <w:rFonts w:ascii="Arial" w:hAnsi="Arial" w:cs="Arial"/>
        </w:rPr>
        <w:t>, z drugą kondygnacją w poddaszu użytkowym</w:t>
      </w:r>
      <w:bookmarkEnd w:id="0"/>
      <w:r w:rsidRPr="00DF37C9">
        <w:rPr>
          <w:rFonts w:ascii="Arial" w:hAnsi="Arial" w:cs="Arial"/>
        </w:rPr>
        <w:t xml:space="preserve">. </w:t>
      </w:r>
    </w:p>
    <w:p w14:paraId="7481B774" w14:textId="77777777" w:rsidR="006B793D" w:rsidRPr="00DF37C9" w:rsidRDefault="006B793D" w:rsidP="006B793D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 xml:space="preserve">Wysokość zabudowy </w:t>
      </w:r>
      <w:r>
        <w:rPr>
          <w:rFonts w:ascii="Arial" w:hAnsi="Arial" w:cs="Arial"/>
        </w:rPr>
        <w:t>innej niż budynki mieszkalne</w:t>
      </w:r>
      <w:r w:rsidRPr="00DF37C9">
        <w:rPr>
          <w:rFonts w:ascii="Arial" w:hAnsi="Arial" w:cs="Arial"/>
        </w:rPr>
        <w:t xml:space="preserve"> –nie więcej niż 6 m.</w:t>
      </w:r>
    </w:p>
    <w:p w14:paraId="505FAA2A" w14:textId="176DCBE9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lastRenderedPageBreak/>
        <w:t>Zadaszenia budynków należy kształtować w formie symetrycznych dachów dwuspadowych o kącie nachylenia głównych połaci dachowych do płaszczyzny przekroju poziomego budynku w przedziale 30</w:t>
      </w:r>
      <w:r w:rsidRPr="00DF37C9">
        <w:rPr>
          <w:rFonts w:ascii="Arial" w:hAnsi="Arial" w:cs="Arial"/>
          <w:vertAlign w:val="superscript"/>
        </w:rPr>
        <w:t>o</w:t>
      </w:r>
      <w:r w:rsidRPr="00DF37C9">
        <w:rPr>
          <w:rFonts w:ascii="Arial" w:hAnsi="Arial" w:cs="Arial"/>
        </w:rPr>
        <w:t>-4</w:t>
      </w:r>
      <w:r w:rsidR="00D97EEA">
        <w:rPr>
          <w:rFonts w:ascii="Arial" w:hAnsi="Arial" w:cs="Arial"/>
        </w:rPr>
        <w:t>0</w:t>
      </w:r>
      <w:r w:rsidRPr="00DF37C9">
        <w:rPr>
          <w:rFonts w:ascii="Arial" w:hAnsi="Arial" w:cs="Arial"/>
          <w:vertAlign w:val="superscript"/>
        </w:rPr>
        <w:t>o</w:t>
      </w:r>
      <w:r w:rsidRPr="00DF37C9">
        <w:rPr>
          <w:rFonts w:ascii="Arial" w:hAnsi="Arial" w:cs="Arial"/>
        </w:rPr>
        <w:t xml:space="preserve">. </w:t>
      </w:r>
    </w:p>
    <w:p w14:paraId="010FE8C0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Rodzaj i kolorystyka dachu – dachówka ceramiczna, bitumiczna, blacho dachówka lub materiały dachówkopodobne w kolorach: czerwonym, pomarańczowym lub brązowym, zbliżonych do koloru tradycyjnej dachówki.</w:t>
      </w:r>
    </w:p>
    <w:p w14:paraId="5A60B8E8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 xml:space="preserve">Rodzaj materiałów wykończeniowych oraz kolorystyka elewacji – tynk, cegła, okładzina ceramiczna w kolorach: białym, kremowym, lub w odcieniach żółtego, szarego, drewno w kolorach naturalnych, kamień.  </w:t>
      </w:r>
    </w:p>
    <w:p w14:paraId="4BA28E19" w14:textId="77777777" w:rsidR="00D57C6F" w:rsidRPr="00DF37C9" w:rsidRDefault="00D57C6F" w:rsidP="00D57C6F">
      <w:pPr>
        <w:numPr>
          <w:ilvl w:val="0"/>
          <w:numId w:val="58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Ogrodzenia działek budowlanych od strony dróg publicznych i wewnętrznych należy kształtować do maksymalnej wysokości 1,8 m od poziomu terenu, w formie konstrukcji ażurowych, z wykluczeniem stosowania w wypełnieniach przęseł ogrodzenia materiałów betonowych i żelbetowych.</w:t>
      </w:r>
    </w:p>
    <w:p w14:paraId="36323704" w14:textId="77777777" w:rsidR="00D57C6F" w:rsidRPr="00DF37C9" w:rsidRDefault="00D57C6F" w:rsidP="00D57C6F">
      <w:pPr>
        <w:numPr>
          <w:ilvl w:val="0"/>
          <w:numId w:val="60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Dla istniejącej zabudowy dopuszcza się: remont, przebudowę, nadbudowę, rozbudowę, rozbiórkę, odbudowę w rozumieniu przepisów budowlanych, zgodnie z warunkami ustalonymi w planie dla nowej zabudowy.</w:t>
      </w:r>
    </w:p>
    <w:p w14:paraId="514C865C" w14:textId="004FC915" w:rsidR="00D57C6F" w:rsidRDefault="00D57C6F" w:rsidP="00D57C6F">
      <w:pPr>
        <w:numPr>
          <w:ilvl w:val="0"/>
          <w:numId w:val="60"/>
        </w:numPr>
        <w:suppressAutoHyphens/>
        <w:spacing w:after="0" w:line="100" w:lineRule="atLeast"/>
        <w:jc w:val="both"/>
        <w:rPr>
          <w:rFonts w:ascii="Arial" w:hAnsi="Arial" w:cs="Arial"/>
        </w:rPr>
      </w:pPr>
      <w:r w:rsidRPr="00DF37C9">
        <w:rPr>
          <w:rFonts w:ascii="Arial" w:hAnsi="Arial" w:cs="Arial"/>
        </w:rPr>
        <w:t>Minimalna powierzchnia nowo wydzielanej działki pod zabudowę - 1</w:t>
      </w:r>
      <w:r w:rsidR="00F738C9">
        <w:rPr>
          <w:rFonts w:ascii="Arial" w:hAnsi="Arial" w:cs="Arial"/>
        </w:rPr>
        <w:t>5</w:t>
      </w:r>
      <w:r w:rsidRPr="00DF37C9">
        <w:rPr>
          <w:rFonts w:ascii="Arial" w:hAnsi="Arial" w:cs="Arial"/>
        </w:rPr>
        <w:t>00 m</w:t>
      </w:r>
      <w:r w:rsidR="00F738C9" w:rsidRPr="00DF37C9">
        <w:rPr>
          <w:rFonts w:ascii="Arial" w:hAnsi="Arial" w:cs="Arial"/>
          <w:vertAlign w:val="superscript"/>
        </w:rPr>
        <w:t>2</w:t>
      </w:r>
      <w:r w:rsidR="00F738C9">
        <w:rPr>
          <w:rFonts w:ascii="Arial" w:hAnsi="Arial" w:cs="Arial"/>
        </w:rPr>
        <w:t>.</w:t>
      </w:r>
    </w:p>
    <w:p w14:paraId="2E9AF542" w14:textId="77777777" w:rsidR="00F738C9" w:rsidRPr="00DF37C9" w:rsidRDefault="00F738C9" w:rsidP="00DF37C9">
      <w:pPr>
        <w:suppressAutoHyphens/>
        <w:spacing w:after="0" w:line="100" w:lineRule="atLeast"/>
        <w:ind w:left="720"/>
        <w:jc w:val="both"/>
        <w:rPr>
          <w:rFonts w:ascii="Arial" w:hAnsi="Arial" w:cs="Arial"/>
        </w:rPr>
      </w:pPr>
    </w:p>
    <w:p w14:paraId="120868F0" w14:textId="4196CD3D" w:rsidR="00066952" w:rsidRPr="0065410B" w:rsidRDefault="00066952" w:rsidP="00066952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r w:rsidR="00FE0B67">
        <w:rPr>
          <w:rFonts w:ascii="Arial" w:eastAsia="Times New Roman" w:hAnsi="Arial" w:cs="Arial"/>
          <w:b/>
          <w:bCs/>
          <w:lang w:eastAsia="ar-SA"/>
        </w:rPr>
        <w:t>elektrowni słonecznych</w:t>
      </w:r>
      <w:r w:rsidRPr="0065410B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 xml:space="preserve">em </w:t>
      </w:r>
      <w:r w:rsidRPr="00920CD0">
        <w:rPr>
          <w:rFonts w:ascii="Arial" w:eastAsia="Times New Roman" w:hAnsi="Arial" w:cs="Arial"/>
          <w:b/>
          <w:bCs/>
          <w:lang w:eastAsia="ar-SA"/>
        </w:rPr>
        <w:t>1P</w:t>
      </w:r>
      <w:r w:rsidR="00FE0B67">
        <w:rPr>
          <w:rFonts w:ascii="Arial" w:eastAsia="Times New Roman" w:hAnsi="Arial" w:cs="Arial"/>
          <w:b/>
          <w:bCs/>
          <w:lang w:eastAsia="ar-SA"/>
        </w:rPr>
        <w:t>E</w:t>
      </w:r>
      <w:r w:rsidRPr="00920CD0">
        <w:rPr>
          <w:rFonts w:ascii="Arial" w:eastAsia="Times New Roman" w:hAnsi="Arial" w:cs="Arial"/>
          <w:b/>
          <w:bCs/>
          <w:lang w:eastAsia="ar-SA"/>
        </w:rPr>
        <w:t>F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67AE7BBA" w14:textId="0EB54815" w:rsidR="00066952" w:rsidRPr="004F38C3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Przeznaczenie</w:t>
      </w:r>
      <w:r w:rsidR="00D97EEA">
        <w:rPr>
          <w:rFonts w:ascii="Arial" w:eastAsia="Times New Roman" w:hAnsi="Arial" w:cs="Arial"/>
          <w:lang w:eastAsia="ar-SA"/>
        </w:rPr>
        <w:t xml:space="preserve"> terenu</w:t>
      </w:r>
      <w:r w:rsidRPr="003A2EB6">
        <w:rPr>
          <w:rFonts w:ascii="Arial" w:eastAsia="Times New Roman" w:hAnsi="Arial" w:cs="Arial"/>
          <w:lang w:eastAsia="ar-SA"/>
        </w:rPr>
        <w:t xml:space="preserve">: </w:t>
      </w:r>
      <w:r w:rsidR="00ED487C">
        <w:rPr>
          <w:rFonts w:ascii="Arial" w:eastAsia="Times New Roman" w:hAnsi="Arial" w:cs="Arial"/>
          <w:bCs/>
          <w:lang w:eastAsia="ar-SA"/>
        </w:rPr>
        <w:t>elektrowni</w:t>
      </w:r>
      <w:r w:rsidR="00D97EEA">
        <w:rPr>
          <w:rFonts w:ascii="Arial" w:eastAsia="Times New Roman" w:hAnsi="Arial" w:cs="Arial"/>
          <w:bCs/>
          <w:lang w:eastAsia="ar-SA"/>
        </w:rPr>
        <w:t>e</w:t>
      </w:r>
      <w:r w:rsidRPr="004F38C3">
        <w:rPr>
          <w:rFonts w:ascii="Arial" w:eastAsia="Times New Roman" w:hAnsi="Arial" w:cs="Arial"/>
          <w:bCs/>
          <w:lang w:eastAsia="ar-SA"/>
        </w:rPr>
        <w:t xml:space="preserve"> </w:t>
      </w:r>
      <w:r w:rsidR="008879C5">
        <w:rPr>
          <w:rFonts w:ascii="Arial" w:eastAsia="Times New Roman" w:hAnsi="Arial" w:cs="Arial"/>
          <w:bCs/>
          <w:lang w:eastAsia="ar-SA"/>
        </w:rPr>
        <w:t>słoneczn</w:t>
      </w:r>
      <w:r w:rsidR="00D97EEA">
        <w:rPr>
          <w:rFonts w:ascii="Arial" w:eastAsia="Times New Roman" w:hAnsi="Arial" w:cs="Arial"/>
          <w:bCs/>
          <w:lang w:eastAsia="ar-SA"/>
        </w:rPr>
        <w:t>e</w:t>
      </w:r>
      <w:r w:rsidRPr="004F38C3">
        <w:rPr>
          <w:rFonts w:ascii="Arial" w:eastAsia="Times New Roman" w:hAnsi="Arial" w:cs="Arial"/>
          <w:lang w:eastAsia="ar-SA"/>
        </w:rPr>
        <w:t>.</w:t>
      </w:r>
    </w:p>
    <w:p w14:paraId="2BCD85C8" w14:textId="18BFC978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Tereny P</w:t>
      </w:r>
      <w:r w:rsidR="00ED487C">
        <w:rPr>
          <w:rFonts w:ascii="Arial" w:eastAsia="Times New Roman" w:hAnsi="Arial" w:cs="Arial"/>
          <w:lang w:eastAsia="ar-SA"/>
        </w:rPr>
        <w:t>E</w:t>
      </w:r>
      <w:r w:rsidRPr="003A2EB6">
        <w:rPr>
          <w:rFonts w:ascii="Arial" w:eastAsia="Times New Roman" w:hAnsi="Arial" w:cs="Arial"/>
          <w:lang w:eastAsia="ar-SA"/>
        </w:rPr>
        <w:t>F stanowią obszary pod budowę ogniw fotowoltaicznych wytwarzających energię</w:t>
      </w:r>
      <w:r w:rsidR="004168D3">
        <w:rPr>
          <w:rFonts w:ascii="Arial" w:eastAsia="Times New Roman" w:hAnsi="Arial" w:cs="Arial"/>
          <w:lang w:eastAsia="ar-SA"/>
        </w:rPr>
        <w:t xml:space="preserve"> elektryczną</w:t>
      </w:r>
      <w:r w:rsidRPr="003A2EB6">
        <w:rPr>
          <w:rFonts w:ascii="Arial" w:eastAsia="Times New Roman" w:hAnsi="Arial" w:cs="Arial"/>
          <w:lang w:eastAsia="ar-SA"/>
        </w:rPr>
        <w:t xml:space="preserve"> o mocy powyżej </w:t>
      </w:r>
      <w:r w:rsidR="008879C5">
        <w:rPr>
          <w:rFonts w:ascii="Arial" w:eastAsia="Times New Roman" w:hAnsi="Arial" w:cs="Arial"/>
          <w:lang w:eastAsia="ar-SA"/>
        </w:rPr>
        <w:t>5</w:t>
      </w:r>
      <w:r w:rsidR="00A94F8A">
        <w:rPr>
          <w:rFonts w:ascii="Arial" w:eastAsia="Times New Roman" w:hAnsi="Arial" w:cs="Arial"/>
          <w:lang w:eastAsia="ar-SA"/>
        </w:rPr>
        <w:t>00</w:t>
      </w:r>
      <w:r w:rsidR="00A94F8A" w:rsidRPr="003A2EB6">
        <w:rPr>
          <w:rFonts w:ascii="Arial" w:eastAsia="Times New Roman" w:hAnsi="Arial" w:cs="Arial"/>
          <w:lang w:eastAsia="ar-SA"/>
        </w:rPr>
        <w:t xml:space="preserve">kW </w:t>
      </w:r>
      <w:r w:rsidRPr="003A2EB6">
        <w:rPr>
          <w:rFonts w:ascii="Arial" w:eastAsia="Times New Roman" w:hAnsi="Arial" w:cs="Arial"/>
          <w:lang w:eastAsia="ar-SA"/>
        </w:rPr>
        <w:t xml:space="preserve">wraz ze strefą ochronną. Oddziaływanie elektrowni fotowoltaicznej musi się zamykać w granicach strefy ochronnej, związanej z ograniczeniami w zabudowie oraz zagospodarowaniu i użytkowaniu terenu, tożsamej z </w:t>
      </w:r>
      <w:r w:rsidRPr="004F38C3">
        <w:rPr>
          <w:rFonts w:ascii="Arial" w:eastAsia="Times New Roman" w:hAnsi="Arial" w:cs="Arial"/>
          <w:lang w:eastAsia="ar-SA"/>
        </w:rPr>
        <w:t>liniami rozgraniczającymi terenu elementarnego</w:t>
      </w:r>
      <w:r w:rsidRPr="003A2EB6">
        <w:rPr>
          <w:rFonts w:ascii="Arial" w:eastAsia="Times New Roman" w:hAnsi="Arial" w:cs="Arial"/>
          <w:lang w:eastAsia="ar-SA"/>
        </w:rPr>
        <w:t xml:space="preserve">. </w:t>
      </w:r>
    </w:p>
    <w:p w14:paraId="06922320" w14:textId="77777777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Ustala się zachowanie istniejących urządzeń melioracji wodnych w pełnej sprawności. Dopuszcza się przebudowę lub zabudowę rowów melioracyjnych na zasadach i zgodnie z przepisami odrębnymi.</w:t>
      </w:r>
    </w:p>
    <w:p w14:paraId="2F5A3175" w14:textId="77777777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Dopuszcza się lokalizację robót budowlanych, w tym budowy:</w:t>
      </w:r>
    </w:p>
    <w:p w14:paraId="32281D23" w14:textId="77777777" w:rsidR="00066952" w:rsidRPr="003A2EB6" w:rsidRDefault="00066952" w:rsidP="00066952">
      <w:pPr>
        <w:numPr>
          <w:ilvl w:val="0"/>
          <w:numId w:val="12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sieci, obiektów i urządzeń infrastruktury technicznej do obsługi terenu w sposób nie naruszający przepisów odrębnych,</w:t>
      </w:r>
    </w:p>
    <w:p w14:paraId="47F29411" w14:textId="77777777" w:rsidR="00066952" w:rsidRPr="003A2EB6" w:rsidRDefault="00066952" w:rsidP="00066952">
      <w:pPr>
        <w:numPr>
          <w:ilvl w:val="0"/>
          <w:numId w:val="12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obsługi komunikacji w tym: miejsc postojowych, dojść i dojazdów, placów manewrowych,</w:t>
      </w:r>
    </w:p>
    <w:p w14:paraId="40272D89" w14:textId="77777777" w:rsidR="00066952" w:rsidRPr="003A2EB6" w:rsidRDefault="00066952" w:rsidP="00066952">
      <w:pPr>
        <w:numPr>
          <w:ilvl w:val="0"/>
          <w:numId w:val="12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dojazdów do nieruchomości,</w:t>
      </w:r>
    </w:p>
    <w:p w14:paraId="3A0AC70C" w14:textId="77777777" w:rsidR="00066952" w:rsidRPr="003A2EB6" w:rsidRDefault="00066952" w:rsidP="00066952">
      <w:pPr>
        <w:numPr>
          <w:ilvl w:val="0"/>
          <w:numId w:val="12"/>
        </w:numPr>
        <w:suppressAutoHyphens/>
        <w:spacing w:after="60" w:line="100" w:lineRule="atLeast"/>
        <w:ind w:left="993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ogrodzeń.</w:t>
      </w:r>
    </w:p>
    <w:p w14:paraId="4A82EEE0" w14:textId="77777777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Minimalny wskaźnik intensywności zabudowy – nie ustala się.</w:t>
      </w:r>
    </w:p>
    <w:p w14:paraId="1C12E736" w14:textId="77777777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Maksymalny wskaźnik intensywności zabudowy – 0,7.</w:t>
      </w:r>
    </w:p>
    <w:p w14:paraId="1C3CC24F" w14:textId="77777777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Maksymalną powierzchnię zabudowy w stosunku do powierzchni działki ustala się w wielkości 70%.</w:t>
      </w:r>
    </w:p>
    <w:p w14:paraId="61F7134F" w14:textId="3491A9CB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>Minimalny udział powierzchni biologicznie czynnej w stosunku do powierzchni działki ustala się w wielkości 2</w:t>
      </w:r>
      <w:r w:rsidR="00B12DEF">
        <w:rPr>
          <w:rFonts w:ascii="Arial" w:eastAsia="Times New Roman" w:hAnsi="Arial" w:cs="Arial"/>
          <w:lang w:eastAsia="ar-SA"/>
        </w:rPr>
        <w:t>5</w:t>
      </w:r>
      <w:r w:rsidRPr="003A2EB6">
        <w:rPr>
          <w:rFonts w:ascii="Arial" w:eastAsia="Times New Roman" w:hAnsi="Arial" w:cs="Arial"/>
          <w:lang w:eastAsia="ar-SA"/>
        </w:rPr>
        <w:t>%.</w:t>
      </w:r>
    </w:p>
    <w:p w14:paraId="5EACA9E5" w14:textId="60932507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 xml:space="preserve">Wysokość zabudowy – nie więcej niż </w:t>
      </w:r>
      <w:r w:rsidR="004168D3">
        <w:rPr>
          <w:rFonts w:ascii="Arial" w:eastAsia="Times New Roman" w:hAnsi="Arial" w:cs="Arial"/>
          <w:lang w:eastAsia="ar-SA"/>
        </w:rPr>
        <w:t>8</w:t>
      </w:r>
      <w:r w:rsidRPr="003A2EB6">
        <w:rPr>
          <w:rFonts w:ascii="Arial" w:eastAsia="Times New Roman" w:hAnsi="Arial" w:cs="Arial"/>
          <w:lang w:eastAsia="ar-SA"/>
        </w:rPr>
        <w:t> m</w:t>
      </w:r>
      <w:r w:rsidR="00D97EEA">
        <w:rPr>
          <w:rFonts w:ascii="Arial" w:eastAsia="Times New Roman" w:hAnsi="Arial" w:cs="Arial"/>
          <w:lang w:eastAsia="ar-SA"/>
        </w:rPr>
        <w:t xml:space="preserve">, przy czym dopuszcza się wysokość słupów </w:t>
      </w:r>
      <w:r w:rsidR="00FB451A">
        <w:rPr>
          <w:rFonts w:ascii="Arial" w:eastAsia="Times New Roman" w:hAnsi="Arial" w:cs="Arial"/>
          <w:lang w:eastAsia="ar-SA"/>
        </w:rPr>
        <w:t>elektro</w:t>
      </w:r>
      <w:r w:rsidR="00D97EEA">
        <w:rPr>
          <w:rFonts w:ascii="Arial" w:eastAsia="Times New Roman" w:hAnsi="Arial" w:cs="Arial"/>
          <w:lang w:eastAsia="ar-SA"/>
        </w:rPr>
        <w:t xml:space="preserve">energetycznych </w:t>
      </w:r>
      <w:r w:rsidR="00FB451A">
        <w:rPr>
          <w:rFonts w:ascii="Arial" w:eastAsia="Times New Roman" w:hAnsi="Arial" w:cs="Arial"/>
          <w:lang w:eastAsia="ar-SA"/>
        </w:rPr>
        <w:t xml:space="preserve">linii wysokiego napięcia WN 110 </w:t>
      </w:r>
      <w:proofErr w:type="spellStart"/>
      <w:r w:rsidR="00FB451A">
        <w:rPr>
          <w:rFonts w:ascii="Arial" w:eastAsia="Times New Roman" w:hAnsi="Arial" w:cs="Arial"/>
          <w:lang w:eastAsia="ar-SA"/>
        </w:rPr>
        <w:t>kV</w:t>
      </w:r>
      <w:proofErr w:type="spellEnd"/>
      <w:r w:rsidR="00FB451A">
        <w:rPr>
          <w:rFonts w:ascii="Arial" w:eastAsia="Times New Roman" w:hAnsi="Arial" w:cs="Arial"/>
          <w:lang w:eastAsia="ar-SA"/>
        </w:rPr>
        <w:t xml:space="preserve"> do 40 m</w:t>
      </w:r>
      <w:r w:rsidRPr="003A2EB6">
        <w:rPr>
          <w:rFonts w:ascii="Arial" w:eastAsia="Times New Roman" w:hAnsi="Arial" w:cs="Arial"/>
          <w:lang w:eastAsia="ar-SA"/>
        </w:rPr>
        <w:t>.</w:t>
      </w:r>
    </w:p>
    <w:p w14:paraId="20FE9B1F" w14:textId="143E4D13" w:rsidR="00066952" w:rsidRPr="003A2EB6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 xml:space="preserve">Zadaszenia </w:t>
      </w:r>
      <w:r>
        <w:rPr>
          <w:rFonts w:ascii="Arial" w:eastAsia="Times New Roman" w:hAnsi="Arial" w:cs="Arial"/>
          <w:lang w:eastAsia="ar-SA"/>
        </w:rPr>
        <w:t>obiektów budowlanych służących obsłudze paneli fotowoltaicznych</w:t>
      </w:r>
      <w:r w:rsidRPr="003A2EB6">
        <w:rPr>
          <w:rFonts w:ascii="Arial" w:eastAsia="Times New Roman" w:hAnsi="Arial" w:cs="Arial"/>
          <w:lang w:eastAsia="ar-SA"/>
        </w:rPr>
        <w:t xml:space="preserve"> należy kształtować w formie symetrycznych dachów dwuspadowych lub wielospadowych o kącie nachylenia głównych połaci dachowych do płaszczyzny przekroju poziomego budynku w przedziale 15</w:t>
      </w:r>
      <w:r w:rsidRPr="003A2EB6">
        <w:rPr>
          <w:rFonts w:ascii="Arial" w:eastAsia="Times New Roman" w:hAnsi="Arial" w:cs="Arial"/>
          <w:vertAlign w:val="superscript"/>
          <w:lang w:eastAsia="ar-SA"/>
        </w:rPr>
        <w:t>o</w:t>
      </w:r>
      <w:r w:rsidRPr="003A2EB6">
        <w:rPr>
          <w:rFonts w:ascii="Arial" w:eastAsia="Times New Roman" w:hAnsi="Arial" w:cs="Arial"/>
          <w:lang w:eastAsia="ar-SA"/>
        </w:rPr>
        <w:t>-</w:t>
      </w:r>
      <w:r w:rsidR="001B7075">
        <w:rPr>
          <w:rFonts w:ascii="Arial" w:eastAsia="Times New Roman" w:hAnsi="Arial" w:cs="Arial"/>
          <w:lang w:eastAsia="ar-SA"/>
        </w:rPr>
        <w:t>4</w:t>
      </w:r>
      <w:r w:rsidR="00FB451A">
        <w:rPr>
          <w:rFonts w:ascii="Arial" w:eastAsia="Times New Roman" w:hAnsi="Arial" w:cs="Arial"/>
          <w:lang w:eastAsia="ar-SA"/>
        </w:rPr>
        <w:t>0</w:t>
      </w:r>
      <w:r w:rsidR="00D468BA" w:rsidRPr="003A2EB6">
        <w:rPr>
          <w:rFonts w:ascii="Arial" w:eastAsia="Times New Roman" w:hAnsi="Arial" w:cs="Arial"/>
          <w:vertAlign w:val="superscript"/>
          <w:lang w:eastAsia="ar-SA"/>
        </w:rPr>
        <w:t>o</w:t>
      </w:r>
      <w:r w:rsidR="00D468BA" w:rsidRPr="003A2EB6">
        <w:rPr>
          <w:rFonts w:ascii="Arial" w:eastAsia="Times New Roman" w:hAnsi="Arial" w:cs="Arial"/>
          <w:lang w:eastAsia="ar-SA"/>
        </w:rPr>
        <w:t xml:space="preserve"> </w:t>
      </w:r>
      <w:r w:rsidRPr="003A2EB6">
        <w:rPr>
          <w:rFonts w:ascii="Arial" w:eastAsia="Times New Roman" w:hAnsi="Arial" w:cs="Arial"/>
          <w:lang w:eastAsia="ar-SA"/>
        </w:rPr>
        <w:t>lub dachy płaskie.</w:t>
      </w:r>
    </w:p>
    <w:p w14:paraId="6291C170" w14:textId="1EB64C22" w:rsidR="00066952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3A2EB6">
        <w:rPr>
          <w:rFonts w:ascii="Arial" w:eastAsia="Times New Roman" w:hAnsi="Arial" w:cs="Arial"/>
          <w:lang w:eastAsia="ar-SA"/>
        </w:rPr>
        <w:t xml:space="preserve">Ogrodzenia działek budowlanych od strony dróg publicznych należy kształtować do maksymalnej wysokości </w:t>
      </w:r>
      <w:r w:rsidR="00D95123">
        <w:rPr>
          <w:rFonts w:ascii="Arial" w:eastAsia="Times New Roman" w:hAnsi="Arial" w:cs="Arial"/>
          <w:lang w:eastAsia="ar-SA"/>
        </w:rPr>
        <w:t>2,2</w:t>
      </w:r>
      <w:r w:rsidRPr="003A2EB6">
        <w:rPr>
          <w:rFonts w:ascii="Arial" w:eastAsia="Times New Roman" w:hAnsi="Arial" w:cs="Arial"/>
          <w:lang w:eastAsia="ar-SA"/>
        </w:rPr>
        <w:t> m od poziomu terenu, w formie konstrukcji ażurowych, z wykluczeniem stosowania w wypełnieniach pełnych przęseł ogrodzenia z materiałów betonowych i żelbetowych.</w:t>
      </w:r>
    </w:p>
    <w:p w14:paraId="0CB6C2FA" w14:textId="77777777" w:rsidR="00066952" w:rsidRDefault="00066952" w:rsidP="00066952">
      <w:pPr>
        <w:numPr>
          <w:ilvl w:val="0"/>
          <w:numId w:val="15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lastRenderedPageBreak/>
        <w:t>Minimalna nowo wydzielana działka budowlana pod zabudowę produkcji energii – farmy fotowoltaicznej: min. 2000 m</w:t>
      </w:r>
      <w:r w:rsidRPr="00E03260">
        <w:rPr>
          <w:rFonts w:ascii="Arial" w:eastAsia="Times New Roman" w:hAnsi="Arial" w:cs="Arial"/>
          <w:vertAlign w:val="superscript"/>
          <w:lang w:eastAsia="ar-SA"/>
        </w:rPr>
        <w:t>2</w:t>
      </w:r>
      <w:r w:rsidRPr="00E03260">
        <w:rPr>
          <w:rFonts w:ascii="Arial" w:eastAsia="Times New Roman" w:hAnsi="Arial" w:cs="Arial"/>
          <w:lang w:eastAsia="ar-SA"/>
        </w:rPr>
        <w:t>.</w:t>
      </w:r>
    </w:p>
    <w:p w14:paraId="5A62A9C4" w14:textId="77777777" w:rsidR="00ED487C" w:rsidRDefault="00ED487C" w:rsidP="00ED487C">
      <w:pPr>
        <w:suppressAutoHyphens/>
        <w:spacing w:after="6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</w:p>
    <w:p w14:paraId="16179FD8" w14:textId="77777777" w:rsidR="00ED487C" w:rsidRPr="0065410B" w:rsidRDefault="00ED487C" w:rsidP="00ED487C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r>
        <w:rPr>
          <w:rFonts w:ascii="Arial" w:eastAsia="Times New Roman" w:hAnsi="Arial" w:cs="Arial"/>
          <w:b/>
          <w:bCs/>
          <w:lang w:eastAsia="ar-SA"/>
        </w:rPr>
        <w:t>lasów</w:t>
      </w:r>
      <w:r w:rsidRPr="0065410B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 xml:space="preserve">em </w:t>
      </w:r>
      <w:r>
        <w:rPr>
          <w:rFonts w:ascii="Arial" w:eastAsia="Times New Roman" w:hAnsi="Arial" w:cs="Arial"/>
          <w:b/>
          <w:bCs/>
          <w:lang w:eastAsia="ar-SA"/>
        </w:rPr>
        <w:t>1L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235BDA91" w14:textId="77777777" w:rsidR="00ED487C" w:rsidRPr="00ED487C" w:rsidRDefault="00ED487C" w:rsidP="00ED487C">
      <w:pPr>
        <w:numPr>
          <w:ilvl w:val="0"/>
          <w:numId w:val="56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D487C">
        <w:rPr>
          <w:rFonts w:ascii="Arial" w:eastAsia="Times New Roman" w:hAnsi="Arial" w:cs="Arial"/>
          <w:lang w:eastAsia="ar-SA"/>
        </w:rPr>
        <w:t>Przeznaczenie terenu: leśne.</w:t>
      </w:r>
    </w:p>
    <w:p w14:paraId="15DCAFE4" w14:textId="6F0BFE4E" w:rsidR="00ED487C" w:rsidRPr="00ED487C" w:rsidRDefault="00ED487C" w:rsidP="00ED487C">
      <w:pPr>
        <w:numPr>
          <w:ilvl w:val="0"/>
          <w:numId w:val="56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D487C">
        <w:rPr>
          <w:rFonts w:ascii="Arial" w:eastAsia="Times New Roman" w:hAnsi="Arial" w:cs="Arial"/>
          <w:lang w:eastAsia="ar-SA"/>
        </w:rPr>
        <w:t xml:space="preserve">Ustala się zakaz zabudowy terenu obiektami budowlanymi oraz prowadzenia innych robót budowlanych, </w:t>
      </w:r>
      <w:proofErr w:type="gramStart"/>
      <w:r w:rsidRPr="00ED487C">
        <w:rPr>
          <w:rFonts w:ascii="Arial" w:eastAsia="Times New Roman" w:hAnsi="Arial" w:cs="Arial"/>
          <w:lang w:eastAsia="ar-SA"/>
        </w:rPr>
        <w:t>za wyjątkiem</w:t>
      </w:r>
      <w:proofErr w:type="gramEnd"/>
      <w:r w:rsidRPr="00ED487C">
        <w:rPr>
          <w:rFonts w:ascii="Arial" w:eastAsia="Times New Roman" w:hAnsi="Arial" w:cs="Arial"/>
          <w:lang w:eastAsia="ar-SA"/>
        </w:rPr>
        <w:t>: sieci uzbrojenia terenu i urządzeń infrastruktury technicznej, dojazdów do nieruchomości, jeżeli nie naruszają przepisów odrębnych w</w:t>
      </w:r>
      <w:r w:rsidR="00DF37C9">
        <w:rPr>
          <w:rFonts w:ascii="Arial" w:eastAsia="Times New Roman" w:hAnsi="Arial" w:cs="Arial"/>
          <w:lang w:eastAsia="ar-SA"/>
        </w:rPr>
        <w:t> </w:t>
      </w:r>
      <w:r w:rsidRPr="00ED487C">
        <w:rPr>
          <w:rFonts w:ascii="Arial" w:eastAsia="Times New Roman" w:hAnsi="Arial" w:cs="Arial"/>
          <w:lang w:eastAsia="ar-SA"/>
        </w:rPr>
        <w:t>tym z zakresu ochrony gruntów rolnych i leśnych.</w:t>
      </w:r>
    </w:p>
    <w:p w14:paraId="4E546EAE" w14:textId="77777777" w:rsidR="00066952" w:rsidRDefault="00ED487C" w:rsidP="00ED487C">
      <w:pPr>
        <w:numPr>
          <w:ilvl w:val="0"/>
          <w:numId w:val="56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D487C">
        <w:rPr>
          <w:rFonts w:ascii="Arial" w:eastAsia="Times New Roman" w:hAnsi="Arial" w:cs="Arial"/>
          <w:lang w:eastAsia="ar-SA"/>
        </w:rPr>
        <w:t>Na przedmiotowym terenie mają zastosowanie przepisy odrębne dotyczące lasów.</w:t>
      </w:r>
    </w:p>
    <w:p w14:paraId="6C1A5EBC" w14:textId="77777777" w:rsidR="00A1076A" w:rsidRDefault="00A1076A" w:rsidP="00A1076A">
      <w:pPr>
        <w:suppressAutoHyphens/>
        <w:spacing w:after="6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</w:p>
    <w:p w14:paraId="4AB1355A" w14:textId="77777777" w:rsidR="00A1076A" w:rsidRPr="0065410B" w:rsidRDefault="00A1076A" w:rsidP="00A1076A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r>
        <w:rPr>
          <w:rFonts w:ascii="Arial" w:eastAsia="Times New Roman" w:hAnsi="Arial" w:cs="Arial"/>
          <w:b/>
          <w:bCs/>
          <w:lang w:eastAsia="ar-SA"/>
        </w:rPr>
        <w:t>zieleni naturalnej</w:t>
      </w:r>
      <w:r w:rsidRPr="0065410B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 xml:space="preserve">em </w:t>
      </w:r>
      <w:r>
        <w:rPr>
          <w:rFonts w:ascii="Arial" w:eastAsia="Times New Roman" w:hAnsi="Arial" w:cs="Arial"/>
          <w:b/>
          <w:bCs/>
          <w:lang w:eastAsia="ar-SA"/>
        </w:rPr>
        <w:t>1ZN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0B589CA2" w14:textId="77777777" w:rsidR="00A1076A" w:rsidRPr="00E03260" w:rsidRDefault="00A1076A" w:rsidP="00A1076A">
      <w:pPr>
        <w:numPr>
          <w:ilvl w:val="0"/>
          <w:numId w:val="62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t>Przeznaczenie: zieleń naturalna.</w:t>
      </w:r>
    </w:p>
    <w:p w14:paraId="2D2ECD02" w14:textId="77777777" w:rsidR="00A1076A" w:rsidRPr="00E03260" w:rsidRDefault="00A1076A" w:rsidP="00A1076A">
      <w:pPr>
        <w:numPr>
          <w:ilvl w:val="0"/>
          <w:numId w:val="62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t>Ustala się zachowanie urządzeń melioracji wodnych w pełnej sprawności. Dopuszcza się przebudowę lub zabudowę rowów melioracyjnych na zasadach i zgodnie z przepisami odrębnymi.</w:t>
      </w:r>
    </w:p>
    <w:p w14:paraId="777B8710" w14:textId="355B2932" w:rsidR="00A1076A" w:rsidRDefault="00A1076A" w:rsidP="00A1076A">
      <w:pPr>
        <w:numPr>
          <w:ilvl w:val="0"/>
          <w:numId w:val="62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t xml:space="preserve">Ustala się zakaz zabudowy terenu obiektami budowlanymi oraz prowadzenia innych robót budowlanych, </w:t>
      </w:r>
      <w:proofErr w:type="gramStart"/>
      <w:r w:rsidRPr="00E03260">
        <w:rPr>
          <w:rFonts w:ascii="Arial" w:eastAsia="Times New Roman" w:hAnsi="Arial" w:cs="Arial"/>
          <w:lang w:eastAsia="ar-SA"/>
        </w:rPr>
        <w:t>za wyjątkiem</w:t>
      </w:r>
      <w:proofErr w:type="gramEnd"/>
      <w:r w:rsidRPr="00E03260">
        <w:rPr>
          <w:rFonts w:ascii="Arial" w:eastAsia="Times New Roman" w:hAnsi="Arial" w:cs="Arial"/>
          <w:lang w:eastAsia="ar-SA"/>
        </w:rPr>
        <w:t>: sieci uzbrojenia terenu i urządzeń infrastruktury technicznej</w:t>
      </w:r>
      <w:r w:rsidR="00FB451A">
        <w:rPr>
          <w:rFonts w:ascii="Arial" w:eastAsia="Times New Roman" w:hAnsi="Arial" w:cs="Arial"/>
          <w:lang w:eastAsia="ar-SA"/>
        </w:rPr>
        <w:t xml:space="preserve"> </w:t>
      </w:r>
      <w:r w:rsidR="00FB451A" w:rsidRPr="003A2EB6">
        <w:rPr>
          <w:rFonts w:ascii="Arial" w:eastAsia="Times New Roman" w:hAnsi="Arial" w:cs="Arial"/>
          <w:lang w:eastAsia="ar-SA"/>
        </w:rPr>
        <w:t>nie naruszający przepisów odrębnych</w:t>
      </w:r>
      <w:r w:rsidRPr="00E03260">
        <w:rPr>
          <w:rFonts w:ascii="Arial" w:eastAsia="Times New Roman" w:hAnsi="Arial" w:cs="Arial"/>
          <w:lang w:eastAsia="ar-SA"/>
        </w:rPr>
        <w:t>.</w:t>
      </w:r>
    </w:p>
    <w:p w14:paraId="080A733C" w14:textId="64B86ADF" w:rsidR="00381689" w:rsidRDefault="00381689" w:rsidP="00ED487C">
      <w:pPr>
        <w:suppressAutoHyphens/>
        <w:spacing w:after="6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</w:p>
    <w:p w14:paraId="181C386F" w14:textId="37899745" w:rsidR="00A1076A" w:rsidRPr="0065410B" w:rsidRDefault="00A1076A" w:rsidP="00A1076A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bookmarkStart w:id="1" w:name="_Hlk102638261"/>
      <w:r>
        <w:rPr>
          <w:rFonts w:ascii="Arial" w:eastAsia="Times New Roman" w:hAnsi="Arial" w:cs="Arial"/>
          <w:b/>
          <w:bCs/>
          <w:lang w:eastAsia="ar-SA"/>
        </w:rPr>
        <w:t>infrastruktury technicznej</w:t>
      </w:r>
      <w:r w:rsidRPr="0065410B">
        <w:rPr>
          <w:rFonts w:ascii="Arial" w:eastAsia="Times New Roman" w:hAnsi="Arial" w:cs="Arial"/>
          <w:bCs/>
          <w:lang w:eastAsia="ar-SA"/>
        </w:rPr>
        <w:t xml:space="preserve"> </w:t>
      </w:r>
      <w:bookmarkEnd w:id="1"/>
      <w:r w:rsidRPr="0065410B">
        <w:rPr>
          <w:rFonts w:ascii="Arial" w:eastAsia="Times New Roman" w:hAnsi="Arial" w:cs="Arial"/>
          <w:bCs/>
          <w:lang w:eastAsia="ar-SA"/>
        </w:rPr>
        <w:t xml:space="preserve">oznaczone symbolami: </w:t>
      </w:r>
      <w:r w:rsidRPr="0075463E">
        <w:rPr>
          <w:rFonts w:ascii="Arial" w:eastAsia="Times New Roman" w:hAnsi="Arial" w:cs="Arial"/>
          <w:b/>
          <w:bCs/>
          <w:lang w:eastAsia="ar-SA"/>
        </w:rPr>
        <w:t>1</w:t>
      </w:r>
      <w:r>
        <w:rPr>
          <w:rFonts w:ascii="Arial" w:eastAsia="Times New Roman" w:hAnsi="Arial" w:cs="Arial"/>
          <w:b/>
          <w:bCs/>
          <w:lang w:eastAsia="ar-SA"/>
        </w:rPr>
        <w:t>I, 2I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0DADC0D6" w14:textId="77777777" w:rsidR="00A1076A" w:rsidRPr="0075463E" w:rsidRDefault="00A1076A" w:rsidP="00A1076A">
      <w:pPr>
        <w:numPr>
          <w:ilvl w:val="0"/>
          <w:numId w:val="63"/>
        </w:numPr>
        <w:tabs>
          <w:tab w:val="clear" w:pos="720"/>
        </w:tabs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Przeznaczenie: infrastruktura techniczna.</w:t>
      </w:r>
    </w:p>
    <w:p w14:paraId="5DCB824B" w14:textId="77777777" w:rsidR="00A1076A" w:rsidRPr="0075463E" w:rsidRDefault="00A1076A" w:rsidP="00A1076A">
      <w:pPr>
        <w:numPr>
          <w:ilvl w:val="0"/>
          <w:numId w:val="63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Dopuszcza się lokalizację:</w:t>
      </w:r>
    </w:p>
    <w:p w14:paraId="116907D4" w14:textId="6E9E54F5" w:rsidR="00A1076A" w:rsidRDefault="00A1076A" w:rsidP="00A1076A">
      <w:pPr>
        <w:numPr>
          <w:ilvl w:val="0"/>
          <w:numId w:val="64"/>
        </w:numPr>
        <w:suppressAutoHyphens/>
        <w:spacing w:after="0" w:line="100" w:lineRule="atLeast"/>
        <w:ind w:left="993" w:hanging="284"/>
        <w:jc w:val="both"/>
        <w:rPr>
          <w:rFonts w:ascii="Arial" w:eastAsia="Times New Roman" w:hAnsi="Arial" w:cs="Arial"/>
          <w:lang w:eastAsia="ar-SA"/>
        </w:rPr>
      </w:pPr>
      <w:r w:rsidRPr="00A1076A">
        <w:rPr>
          <w:rFonts w:ascii="Arial" w:eastAsia="Times New Roman" w:hAnsi="Arial" w:cs="Arial"/>
          <w:lang w:eastAsia="ar-SA"/>
        </w:rPr>
        <w:t>słupy i przewody elektroenergetyczne</w:t>
      </w:r>
      <w:r>
        <w:rPr>
          <w:rFonts w:ascii="Arial" w:eastAsia="Times New Roman" w:hAnsi="Arial" w:cs="Arial"/>
          <w:lang w:eastAsia="ar-SA"/>
        </w:rPr>
        <w:t>,</w:t>
      </w:r>
    </w:p>
    <w:p w14:paraId="6C085C1B" w14:textId="619E4FD2" w:rsidR="00A1076A" w:rsidRPr="0075463E" w:rsidRDefault="00A1076A" w:rsidP="00A1076A">
      <w:pPr>
        <w:numPr>
          <w:ilvl w:val="0"/>
          <w:numId w:val="64"/>
        </w:numPr>
        <w:suppressAutoHyphens/>
        <w:spacing w:after="0" w:line="100" w:lineRule="atLeast"/>
        <w:ind w:left="993" w:hanging="284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sieci i urządzeń infrastruktury technicznej,</w:t>
      </w:r>
    </w:p>
    <w:p w14:paraId="17C25DCA" w14:textId="20606B39" w:rsidR="00A1076A" w:rsidRPr="0075463E" w:rsidRDefault="00A1076A" w:rsidP="00A1076A">
      <w:pPr>
        <w:numPr>
          <w:ilvl w:val="0"/>
          <w:numId w:val="64"/>
        </w:numPr>
        <w:suppressAutoHyphens/>
        <w:spacing w:after="0" w:line="100" w:lineRule="atLeast"/>
        <w:ind w:left="993" w:hanging="284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dojazdów do nieruchomości niezbędnych do obsługi terenu,</w:t>
      </w:r>
    </w:p>
    <w:p w14:paraId="1694CA1B" w14:textId="77777777" w:rsidR="00A1076A" w:rsidRPr="0075463E" w:rsidRDefault="00A1076A" w:rsidP="00A1076A">
      <w:pPr>
        <w:numPr>
          <w:ilvl w:val="0"/>
          <w:numId w:val="64"/>
        </w:numPr>
        <w:suppressAutoHyphens/>
        <w:spacing w:after="0" w:line="100" w:lineRule="atLeast"/>
        <w:ind w:left="993" w:hanging="284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ogrodzeń.</w:t>
      </w:r>
    </w:p>
    <w:p w14:paraId="651A185E" w14:textId="6D029121" w:rsidR="00A1076A" w:rsidRPr="0075463E" w:rsidRDefault="00A1076A" w:rsidP="00A1076A">
      <w:pPr>
        <w:numPr>
          <w:ilvl w:val="0"/>
          <w:numId w:val="63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Minimalny wskaźnik intensywności zabudowy działki budowlanej – 0,0</w:t>
      </w:r>
      <w:r w:rsidR="00DA6528">
        <w:rPr>
          <w:rFonts w:ascii="Arial" w:eastAsia="Times New Roman" w:hAnsi="Arial" w:cs="Arial"/>
          <w:lang w:eastAsia="ar-SA"/>
        </w:rPr>
        <w:t>0</w:t>
      </w:r>
      <w:r w:rsidRPr="0075463E">
        <w:rPr>
          <w:rFonts w:ascii="Arial" w:eastAsia="Times New Roman" w:hAnsi="Arial" w:cs="Arial"/>
          <w:lang w:eastAsia="ar-SA"/>
        </w:rPr>
        <w:t>1.</w:t>
      </w:r>
    </w:p>
    <w:p w14:paraId="3525AE95" w14:textId="77777777" w:rsidR="00A1076A" w:rsidRPr="0075463E" w:rsidRDefault="00A1076A" w:rsidP="00A1076A">
      <w:pPr>
        <w:numPr>
          <w:ilvl w:val="0"/>
          <w:numId w:val="63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>Maksymalny wskaźnik intensywności zabudowy działki budowlanej – 0,8.</w:t>
      </w:r>
    </w:p>
    <w:p w14:paraId="01A75B35" w14:textId="5B4DB73D" w:rsidR="00A1076A" w:rsidRPr="0075463E" w:rsidRDefault="00A1076A" w:rsidP="00A1076A">
      <w:pPr>
        <w:numPr>
          <w:ilvl w:val="0"/>
          <w:numId w:val="63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 xml:space="preserve">Maksymalną powierzchnię zabudowy w stosunku do powierzchni </w:t>
      </w:r>
      <w:r w:rsidR="00DA6528">
        <w:rPr>
          <w:rFonts w:ascii="Arial" w:eastAsia="Times New Roman" w:hAnsi="Arial" w:cs="Arial"/>
          <w:lang w:eastAsia="ar-SA"/>
        </w:rPr>
        <w:t>terenu</w:t>
      </w:r>
      <w:r w:rsidRPr="0075463E">
        <w:rPr>
          <w:rFonts w:ascii="Arial" w:eastAsia="Times New Roman" w:hAnsi="Arial" w:cs="Arial"/>
          <w:lang w:eastAsia="ar-SA"/>
        </w:rPr>
        <w:t xml:space="preserve"> budowlanej ustala się w wielkości 80%.</w:t>
      </w:r>
    </w:p>
    <w:p w14:paraId="0C62A1E6" w14:textId="629E4F09" w:rsidR="00A1076A" w:rsidRPr="0075463E" w:rsidRDefault="00A1076A" w:rsidP="00A1076A">
      <w:pPr>
        <w:numPr>
          <w:ilvl w:val="0"/>
          <w:numId w:val="63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 xml:space="preserve">Minimalny udział powierzchni biologicznie czynnej w stosunku do powierzchni </w:t>
      </w:r>
      <w:r w:rsidR="00DA6528">
        <w:rPr>
          <w:rFonts w:ascii="Arial" w:eastAsia="Times New Roman" w:hAnsi="Arial" w:cs="Arial"/>
          <w:lang w:eastAsia="ar-SA"/>
        </w:rPr>
        <w:t>terenu</w:t>
      </w:r>
      <w:r w:rsidRPr="0075463E">
        <w:rPr>
          <w:rFonts w:ascii="Arial" w:eastAsia="Times New Roman" w:hAnsi="Arial" w:cs="Arial"/>
          <w:lang w:eastAsia="ar-SA"/>
        </w:rPr>
        <w:t xml:space="preserve"> budowlanej ustala się w wielkości 10%.</w:t>
      </w:r>
    </w:p>
    <w:p w14:paraId="3EE9BD63" w14:textId="1990F5D4" w:rsidR="00A1076A" w:rsidRPr="0075463E" w:rsidRDefault="00A1076A" w:rsidP="00A1076A">
      <w:pPr>
        <w:numPr>
          <w:ilvl w:val="0"/>
          <w:numId w:val="63"/>
        </w:num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 w:rsidRPr="0075463E">
        <w:rPr>
          <w:rFonts w:ascii="Arial" w:eastAsia="Times New Roman" w:hAnsi="Arial" w:cs="Arial"/>
          <w:lang w:eastAsia="ar-SA"/>
        </w:rPr>
        <w:t xml:space="preserve">Wysokość zabudowy: do </w:t>
      </w:r>
      <w:r w:rsidR="00DA6528">
        <w:rPr>
          <w:rFonts w:ascii="Arial" w:eastAsia="Times New Roman" w:hAnsi="Arial" w:cs="Arial"/>
          <w:lang w:eastAsia="ar-SA"/>
        </w:rPr>
        <w:t>40</w:t>
      </w:r>
      <w:r w:rsidRPr="0075463E">
        <w:rPr>
          <w:rFonts w:ascii="Arial" w:eastAsia="Times New Roman" w:hAnsi="Arial" w:cs="Arial"/>
          <w:lang w:eastAsia="ar-SA"/>
        </w:rPr>
        <w:t> m.</w:t>
      </w:r>
    </w:p>
    <w:p w14:paraId="7FD55607" w14:textId="77777777" w:rsidR="00381689" w:rsidRDefault="00381689" w:rsidP="00ED487C">
      <w:pPr>
        <w:suppressAutoHyphens/>
        <w:spacing w:after="6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</w:p>
    <w:p w14:paraId="79EF81E8" w14:textId="25D76C49" w:rsidR="00C230E4" w:rsidRPr="0065410B" w:rsidRDefault="00C230E4" w:rsidP="00C230E4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Tereny </w:t>
      </w:r>
      <w:r w:rsidRPr="00920CD0">
        <w:rPr>
          <w:rFonts w:ascii="Arial" w:eastAsia="Times New Roman" w:hAnsi="Arial" w:cs="Arial"/>
          <w:b/>
          <w:bCs/>
          <w:lang w:eastAsia="ar-SA"/>
        </w:rPr>
        <w:t>dróg wewnętrznych</w:t>
      </w:r>
      <w:r w:rsidRPr="0065410B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 xml:space="preserve">em </w:t>
      </w:r>
      <w:r w:rsidRPr="00920CD0">
        <w:rPr>
          <w:rFonts w:ascii="Arial" w:eastAsia="Times New Roman" w:hAnsi="Arial" w:cs="Arial"/>
          <w:b/>
          <w:bCs/>
          <w:lang w:eastAsia="ar-SA"/>
        </w:rPr>
        <w:t>1K</w:t>
      </w:r>
      <w:r>
        <w:rPr>
          <w:rFonts w:ascii="Arial" w:eastAsia="Times New Roman" w:hAnsi="Arial" w:cs="Arial"/>
          <w:b/>
          <w:bCs/>
          <w:lang w:eastAsia="ar-SA"/>
        </w:rPr>
        <w:t>R,</w:t>
      </w:r>
      <w:r w:rsidRPr="00AB2D36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2</w:t>
      </w:r>
      <w:r w:rsidRPr="00920CD0">
        <w:rPr>
          <w:rFonts w:ascii="Arial" w:eastAsia="Times New Roman" w:hAnsi="Arial" w:cs="Arial"/>
          <w:b/>
          <w:bCs/>
          <w:lang w:eastAsia="ar-SA"/>
        </w:rPr>
        <w:t>K</w:t>
      </w:r>
      <w:r>
        <w:rPr>
          <w:rFonts w:ascii="Arial" w:eastAsia="Times New Roman" w:hAnsi="Arial" w:cs="Arial"/>
          <w:b/>
          <w:bCs/>
          <w:lang w:eastAsia="ar-SA"/>
        </w:rPr>
        <w:t>R,</w:t>
      </w:r>
      <w:r w:rsidRPr="00AB2D36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3</w:t>
      </w:r>
      <w:r w:rsidRPr="00920CD0">
        <w:rPr>
          <w:rFonts w:ascii="Arial" w:eastAsia="Times New Roman" w:hAnsi="Arial" w:cs="Arial"/>
          <w:b/>
          <w:bCs/>
          <w:lang w:eastAsia="ar-SA"/>
        </w:rPr>
        <w:t>K</w:t>
      </w:r>
      <w:r>
        <w:rPr>
          <w:rFonts w:ascii="Arial" w:eastAsia="Times New Roman" w:hAnsi="Arial" w:cs="Arial"/>
          <w:b/>
          <w:bCs/>
          <w:lang w:eastAsia="ar-SA"/>
        </w:rPr>
        <w:t>R,</w:t>
      </w:r>
      <w:r w:rsidRPr="00AB2D36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920CD0">
        <w:rPr>
          <w:rFonts w:ascii="Arial" w:eastAsia="Times New Roman" w:hAnsi="Arial" w:cs="Arial"/>
          <w:b/>
          <w:bCs/>
          <w:lang w:eastAsia="ar-SA"/>
        </w:rPr>
        <w:t>K</w:t>
      </w:r>
      <w:r>
        <w:rPr>
          <w:rFonts w:ascii="Arial" w:eastAsia="Times New Roman" w:hAnsi="Arial" w:cs="Arial"/>
          <w:b/>
          <w:bCs/>
          <w:lang w:eastAsia="ar-SA"/>
        </w:rPr>
        <w:t>R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74579378" w14:textId="6BD59076" w:rsidR="00C230E4" w:rsidRPr="00E03260" w:rsidRDefault="00C230E4" w:rsidP="00C230E4">
      <w:pPr>
        <w:numPr>
          <w:ilvl w:val="0"/>
          <w:numId w:val="47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t>Przeznaczenie podstawowe: teren dr</w:t>
      </w:r>
      <w:r>
        <w:rPr>
          <w:rFonts w:ascii="Arial" w:eastAsia="Times New Roman" w:hAnsi="Arial" w:cs="Arial"/>
          <w:lang w:eastAsia="ar-SA"/>
        </w:rPr>
        <w:t>ó</w:t>
      </w:r>
      <w:r w:rsidRPr="00E03260">
        <w:rPr>
          <w:rFonts w:ascii="Arial" w:eastAsia="Times New Roman" w:hAnsi="Arial" w:cs="Arial"/>
          <w:lang w:eastAsia="ar-SA"/>
        </w:rPr>
        <w:t>g wewnętrzn</w:t>
      </w:r>
      <w:r>
        <w:rPr>
          <w:rFonts w:ascii="Arial" w:eastAsia="Times New Roman" w:hAnsi="Arial" w:cs="Arial"/>
          <w:lang w:eastAsia="ar-SA"/>
        </w:rPr>
        <w:t>ych</w:t>
      </w:r>
      <w:r w:rsidRPr="00E03260">
        <w:rPr>
          <w:rFonts w:ascii="Arial" w:eastAsia="Times New Roman" w:hAnsi="Arial" w:cs="Arial"/>
          <w:lang w:eastAsia="ar-SA"/>
        </w:rPr>
        <w:t>;</w:t>
      </w:r>
    </w:p>
    <w:p w14:paraId="5EC15BE7" w14:textId="77777777" w:rsidR="00C230E4" w:rsidRPr="00E03260" w:rsidRDefault="00C230E4" w:rsidP="00C230E4">
      <w:pPr>
        <w:numPr>
          <w:ilvl w:val="0"/>
          <w:numId w:val="47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t xml:space="preserve">W ramach przeznaczenia podstawowego dopuszcza się lokalizację infrastruktury technicznej, chodników oraz ścieżek rowerowych, </w:t>
      </w:r>
      <w:proofErr w:type="gramStart"/>
      <w:r w:rsidRPr="00E03260">
        <w:rPr>
          <w:rFonts w:ascii="Arial" w:eastAsia="Times New Roman" w:hAnsi="Arial" w:cs="Arial"/>
          <w:lang w:eastAsia="ar-SA"/>
        </w:rPr>
        <w:t>realizowanych</w:t>
      </w:r>
      <w:proofErr w:type="gramEnd"/>
      <w:r w:rsidRPr="00E03260">
        <w:rPr>
          <w:rFonts w:ascii="Arial" w:eastAsia="Times New Roman" w:hAnsi="Arial" w:cs="Arial"/>
          <w:lang w:eastAsia="ar-SA"/>
        </w:rPr>
        <w:t xml:space="preserve"> jeżeli nie narusza to przepisów odrębnych;</w:t>
      </w:r>
    </w:p>
    <w:p w14:paraId="3AEF89C1" w14:textId="77777777" w:rsidR="00C230E4" w:rsidRPr="00E03260" w:rsidRDefault="00C230E4" w:rsidP="00C230E4">
      <w:pPr>
        <w:numPr>
          <w:ilvl w:val="0"/>
          <w:numId w:val="47"/>
        </w:numPr>
        <w:suppressAutoHyphens/>
        <w:spacing w:after="60" w:line="100" w:lineRule="atLeast"/>
        <w:jc w:val="both"/>
        <w:rPr>
          <w:rFonts w:ascii="Arial" w:eastAsia="Times New Roman" w:hAnsi="Arial" w:cs="Arial"/>
          <w:lang w:eastAsia="ar-SA"/>
        </w:rPr>
      </w:pPr>
      <w:r w:rsidRPr="00E03260">
        <w:rPr>
          <w:rFonts w:ascii="Arial" w:eastAsia="Times New Roman" w:hAnsi="Arial" w:cs="Arial"/>
          <w:lang w:eastAsia="ar-SA"/>
        </w:rPr>
        <w:t>Zasady użytkowania i zagospodarowania terenów elementarnych:</w:t>
      </w:r>
    </w:p>
    <w:p w14:paraId="12848CFA" w14:textId="77777777" w:rsidR="00C230E4" w:rsidRPr="00E03260" w:rsidRDefault="00C230E4" w:rsidP="00C230E4">
      <w:pPr>
        <w:numPr>
          <w:ilvl w:val="0"/>
          <w:numId w:val="48"/>
        </w:numPr>
        <w:suppressAutoHyphens/>
        <w:spacing w:after="60" w:line="100" w:lineRule="atLeast"/>
        <w:ind w:left="851"/>
        <w:jc w:val="both"/>
        <w:rPr>
          <w:rFonts w:ascii="Arial" w:hAnsi="Arial" w:cs="Arial"/>
        </w:rPr>
      </w:pPr>
      <w:r w:rsidRPr="00E03260">
        <w:rPr>
          <w:rFonts w:ascii="Arial" w:hAnsi="Arial" w:cs="Arial"/>
        </w:rPr>
        <w:t>ustala się szerokość w liniach rozgraniczających drogi - zgodnie z rysunkiem planu;</w:t>
      </w:r>
    </w:p>
    <w:p w14:paraId="022120D3" w14:textId="77777777" w:rsidR="00C230E4" w:rsidRPr="00E03260" w:rsidRDefault="00C230E4" w:rsidP="00C230E4">
      <w:pPr>
        <w:numPr>
          <w:ilvl w:val="0"/>
          <w:numId w:val="48"/>
        </w:numPr>
        <w:tabs>
          <w:tab w:val="clear" w:pos="0"/>
        </w:tabs>
        <w:suppressAutoHyphens/>
        <w:spacing w:after="60" w:line="100" w:lineRule="atLeast"/>
        <w:ind w:left="851"/>
        <w:jc w:val="both"/>
        <w:rPr>
          <w:rFonts w:ascii="Arial" w:hAnsi="Arial" w:cs="Arial"/>
        </w:rPr>
      </w:pPr>
      <w:r w:rsidRPr="00E03260">
        <w:rPr>
          <w:rFonts w:ascii="Arial" w:hAnsi="Arial" w:cs="Arial"/>
        </w:rPr>
        <w:t>ustala się zasady zagospodarowania terenów elementarnych zgodne z przepisami odrębnymi.</w:t>
      </w:r>
    </w:p>
    <w:p w14:paraId="6AAA9F59" w14:textId="77777777" w:rsidR="00381689" w:rsidRPr="00E03260" w:rsidRDefault="00381689" w:rsidP="00ED487C">
      <w:pPr>
        <w:suppressAutoHyphens/>
        <w:spacing w:after="60" w:line="100" w:lineRule="atLeast"/>
        <w:ind w:left="720"/>
        <w:jc w:val="both"/>
        <w:rPr>
          <w:rFonts w:ascii="Arial" w:eastAsia="Times New Roman" w:hAnsi="Arial" w:cs="Arial"/>
          <w:lang w:eastAsia="ar-SA"/>
        </w:rPr>
      </w:pPr>
    </w:p>
    <w:p w14:paraId="29599EF2" w14:textId="77777777" w:rsidR="00066952" w:rsidRPr="00515BBE" w:rsidRDefault="00066952" w:rsidP="00066952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515BBE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14:paraId="6E336B06" w14:textId="77777777" w:rsidR="00066952" w:rsidRPr="00515BBE" w:rsidRDefault="00066952" w:rsidP="00066952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459DBF76" w14:textId="77777777" w:rsidR="00066952" w:rsidRPr="00515BBE" w:rsidRDefault="00066952" w:rsidP="00066952">
      <w:pPr>
        <w:numPr>
          <w:ilvl w:val="1"/>
          <w:numId w:val="2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515BBE">
        <w:rPr>
          <w:rFonts w:ascii="Arial" w:eastAsia="Times New Roman" w:hAnsi="Arial" w:cs="Arial"/>
          <w:bCs/>
          <w:lang w:eastAsia="ar-SA"/>
        </w:rPr>
        <w:lastRenderedPageBreak/>
        <w:t>W granicach planu podziały nieruchomości na działki budowlane powinny spełniać warunki określone dla działki budowlanej przepisami art. 2 pkt 12 ustawy o planowaniu i zagospodarowaniu przestrzennym wraz z ustaleniami planu.</w:t>
      </w:r>
    </w:p>
    <w:p w14:paraId="4FC6FC7D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FD1337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b/>
          <w:bCs/>
          <w:lang w:eastAsia="ar-SA"/>
        </w:rPr>
        <w:t xml:space="preserve">§ </w:t>
      </w:r>
      <w:r w:rsidRPr="007E6E39">
        <w:rPr>
          <w:rFonts w:ascii="Arial" w:eastAsia="SimSun" w:hAnsi="Arial" w:cs="Arial"/>
          <w:b/>
          <w:bCs/>
          <w:lang w:eastAsia="ar-SA"/>
        </w:rPr>
        <w:t>9</w:t>
      </w:r>
      <w:r w:rsidRPr="007E6E39">
        <w:rPr>
          <w:rFonts w:ascii="Arial" w:hAnsi="Arial" w:cs="Arial"/>
          <w:b/>
          <w:bCs/>
          <w:lang w:eastAsia="ar-SA"/>
        </w:rPr>
        <w:t xml:space="preserve">. </w:t>
      </w:r>
      <w:r w:rsidRPr="007E6E39">
        <w:rPr>
          <w:rFonts w:ascii="Arial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722A6B8D" w14:textId="77777777" w:rsidR="00066952" w:rsidRDefault="00066952" w:rsidP="00066952">
      <w:pPr>
        <w:numPr>
          <w:ilvl w:val="0"/>
          <w:numId w:val="3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W granicach</w:t>
      </w:r>
      <w:r>
        <w:rPr>
          <w:rFonts w:ascii="Arial" w:hAnsi="Arial" w:cs="Arial"/>
          <w:lang w:eastAsia="ar-SA"/>
        </w:rPr>
        <w:t xml:space="preserve"> </w:t>
      </w:r>
      <w:r w:rsidRPr="007E6E39">
        <w:rPr>
          <w:rFonts w:ascii="Arial" w:hAnsi="Arial" w:cs="Arial"/>
          <w:lang w:eastAsia="ar-SA"/>
        </w:rPr>
        <w:t>planu,</w:t>
      </w:r>
      <w:r>
        <w:rPr>
          <w:rFonts w:ascii="Arial" w:hAnsi="Arial" w:cs="Arial"/>
          <w:lang w:eastAsia="ar-SA"/>
        </w:rPr>
        <w:t xml:space="preserve"> </w:t>
      </w:r>
      <w:r w:rsidRPr="00AF020E">
        <w:rPr>
          <w:rFonts w:ascii="Arial" w:hAnsi="Arial" w:cs="Arial"/>
          <w:lang w:eastAsia="ar-SA"/>
        </w:rPr>
        <w:t xml:space="preserve">w sąsiedztwie napowietrznych linii elektroenergetycznych średniego </w:t>
      </w:r>
      <w:r>
        <w:rPr>
          <w:rFonts w:ascii="Arial" w:hAnsi="Arial" w:cs="Arial"/>
          <w:lang w:eastAsia="ar-SA"/>
        </w:rPr>
        <w:t xml:space="preserve">i niskiego </w:t>
      </w:r>
      <w:r w:rsidRPr="00AF020E">
        <w:rPr>
          <w:rFonts w:ascii="Arial" w:hAnsi="Arial" w:cs="Arial"/>
          <w:lang w:eastAsia="ar-SA"/>
        </w:rPr>
        <w:t>napięcia, obowiązują ograniczenia w zabudowie i zagospodarowaniu terenu w</w:t>
      </w:r>
      <w:r>
        <w:rPr>
          <w:rFonts w:ascii="Arial" w:hAnsi="Arial" w:cs="Arial"/>
          <w:lang w:eastAsia="ar-SA"/>
        </w:rPr>
        <w:t>ynikające z przepisów odrębnych. P</w:t>
      </w:r>
      <w:r w:rsidRPr="00AF020E">
        <w:rPr>
          <w:rFonts w:ascii="Arial" w:hAnsi="Arial" w:cs="Arial"/>
          <w:lang w:eastAsia="ar-SA"/>
        </w:rPr>
        <w:t>rzy realizacji zabudowy, zagospodarowania</w:t>
      </w:r>
      <w:r>
        <w:rPr>
          <w:rFonts w:ascii="Arial" w:hAnsi="Arial" w:cs="Arial"/>
          <w:lang w:eastAsia="ar-SA"/>
        </w:rPr>
        <w:t xml:space="preserve"> terenu,</w:t>
      </w:r>
      <w:r w:rsidRPr="00AF020E">
        <w:rPr>
          <w:rFonts w:ascii="Arial" w:hAnsi="Arial" w:cs="Arial"/>
          <w:lang w:eastAsia="ar-SA"/>
        </w:rPr>
        <w:t xml:space="preserve"> </w:t>
      </w:r>
      <w:proofErr w:type="spellStart"/>
      <w:r w:rsidRPr="00AF020E">
        <w:rPr>
          <w:rFonts w:ascii="Arial" w:hAnsi="Arial" w:cs="Arial"/>
          <w:lang w:eastAsia="ar-SA"/>
        </w:rPr>
        <w:t>nasadzeń</w:t>
      </w:r>
      <w:proofErr w:type="spellEnd"/>
      <w:r w:rsidRPr="00AF020E">
        <w:rPr>
          <w:rFonts w:ascii="Arial" w:hAnsi="Arial" w:cs="Arial"/>
          <w:lang w:eastAsia="ar-SA"/>
        </w:rPr>
        <w:t xml:space="preserve"> zieleni</w:t>
      </w:r>
      <w:r>
        <w:rPr>
          <w:rFonts w:ascii="Arial" w:hAnsi="Arial" w:cs="Arial"/>
          <w:lang w:eastAsia="ar-SA"/>
        </w:rPr>
        <w:t>,</w:t>
      </w:r>
      <w:r w:rsidRPr="00AF020E">
        <w:rPr>
          <w:rFonts w:ascii="Arial" w:hAnsi="Arial" w:cs="Arial"/>
          <w:lang w:eastAsia="ar-SA"/>
        </w:rPr>
        <w:t xml:space="preserve"> należy stosować odpowiednie odległości od sieci wynikające z przepisów odrębnych</w:t>
      </w:r>
      <w:r>
        <w:rPr>
          <w:rFonts w:ascii="Arial" w:hAnsi="Arial" w:cs="Arial"/>
          <w:lang w:eastAsia="ar-SA"/>
        </w:rPr>
        <w:t xml:space="preserve"> i norm branżowych|.</w:t>
      </w:r>
    </w:p>
    <w:p w14:paraId="606D031F" w14:textId="77777777" w:rsidR="00066952" w:rsidRDefault="00066952" w:rsidP="00066952">
      <w:pPr>
        <w:suppressAutoHyphens/>
        <w:spacing w:after="60" w:line="100" w:lineRule="atLeast"/>
        <w:ind w:left="284"/>
        <w:jc w:val="both"/>
        <w:rPr>
          <w:rFonts w:ascii="Arial" w:hAnsi="Arial" w:cs="Arial"/>
          <w:lang w:eastAsia="ar-SA"/>
        </w:rPr>
      </w:pPr>
    </w:p>
    <w:p w14:paraId="3B7C16EB" w14:textId="7D26409C" w:rsidR="00ED487C" w:rsidRDefault="00ED487C" w:rsidP="00066952">
      <w:pPr>
        <w:numPr>
          <w:ilvl w:val="0"/>
          <w:numId w:val="3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7E6E39">
        <w:rPr>
          <w:rFonts w:ascii="Arial" w:hAnsi="Arial" w:cs="Arial"/>
          <w:lang w:eastAsia="ar-SA"/>
        </w:rPr>
        <w:t>W granicach</w:t>
      </w:r>
      <w:r>
        <w:rPr>
          <w:rFonts w:ascii="Arial" w:hAnsi="Arial" w:cs="Arial"/>
          <w:lang w:eastAsia="ar-SA"/>
        </w:rPr>
        <w:t xml:space="preserve"> </w:t>
      </w:r>
      <w:r w:rsidRPr="007E6E39">
        <w:rPr>
          <w:rFonts w:ascii="Arial" w:hAnsi="Arial" w:cs="Arial"/>
          <w:lang w:eastAsia="ar-SA"/>
        </w:rPr>
        <w:t>planu,</w:t>
      </w:r>
      <w:r>
        <w:rPr>
          <w:rFonts w:ascii="Arial" w:hAnsi="Arial" w:cs="Arial"/>
          <w:lang w:eastAsia="ar-SA"/>
        </w:rPr>
        <w:t xml:space="preserve"> </w:t>
      </w:r>
      <w:r w:rsidRPr="00AF020E">
        <w:rPr>
          <w:rFonts w:ascii="Arial" w:hAnsi="Arial" w:cs="Arial"/>
          <w:lang w:eastAsia="ar-SA"/>
        </w:rPr>
        <w:t xml:space="preserve">w sąsiedztwie </w:t>
      </w:r>
      <w:r w:rsidRPr="000F6ED4">
        <w:rPr>
          <w:rFonts w:ascii="Arial" w:hAnsi="Arial" w:cs="Arial"/>
          <w:lang w:eastAsia="ar-SA"/>
        </w:rPr>
        <w:t>istniejącej sieci elektroenergetycznych wysokiego napięcia 110kV</w:t>
      </w:r>
      <w:r w:rsidRPr="00AF020E">
        <w:rPr>
          <w:rFonts w:ascii="Arial" w:hAnsi="Arial" w:cs="Arial"/>
          <w:lang w:eastAsia="ar-SA"/>
        </w:rPr>
        <w:t>, obowiązują ograniczenia w zabudowie i zagospodarowaniu terenu w</w:t>
      </w:r>
      <w:r>
        <w:rPr>
          <w:rFonts w:ascii="Arial" w:hAnsi="Arial" w:cs="Arial"/>
          <w:lang w:eastAsia="ar-SA"/>
        </w:rPr>
        <w:t>ynikające z przepisów odrębnych. P</w:t>
      </w:r>
      <w:r w:rsidRPr="00AF020E">
        <w:rPr>
          <w:rFonts w:ascii="Arial" w:hAnsi="Arial" w:cs="Arial"/>
          <w:lang w:eastAsia="ar-SA"/>
        </w:rPr>
        <w:t>rzy realizacji zabudowy, zagospodarowania</w:t>
      </w:r>
      <w:r>
        <w:rPr>
          <w:rFonts w:ascii="Arial" w:hAnsi="Arial" w:cs="Arial"/>
          <w:lang w:eastAsia="ar-SA"/>
        </w:rPr>
        <w:t xml:space="preserve"> terenu</w:t>
      </w:r>
      <w:r w:rsidR="00036A99">
        <w:rPr>
          <w:rFonts w:ascii="Arial" w:hAnsi="Arial" w:cs="Arial"/>
          <w:lang w:eastAsia="ar-SA"/>
        </w:rPr>
        <w:t xml:space="preserve"> w tym umieszczania infrastruktury technicznej</w:t>
      </w:r>
      <w:r w:rsidR="00B72C00">
        <w:rPr>
          <w:rFonts w:ascii="Arial" w:hAnsi="Arial" w:cs="Arial"/>
          <w:lang w:eastAsia="ar-SA"/>
        </w:rPr>
        <w:t>,</w:t>
      </w:r>
      <w:r w:rsidRPr="00AF020E">
        <w:rPr>
          <w:rFonts w:ascii="Arial" w:hAnsi="Arial" w:cs="Arial"/>
          <w:lang w:eastAsia="ar-SA"/>
        </w:rPr>
        <w:t xml:space="preserve"> </w:t>
      </w:r>
      <w:proofErr w:type="spellStart"/>
      <w:r w:rsidRPr="00AF020E">
        <w:rPr>
          <w:rFonts w:ascii="Arial" w:hAnsi="Arial" w:cs="Arial"/>
          <w:lang w:eastAsia="ar-SA"/>
        </w:rPr>
        <w:t>nasadzeń</w:t>
      </w:r>
      <w:proofErr w:type="spellEnd"/>
      <w:r w:rsidRPr="00AF020E">
        <w:rPr>
          <w:rFonts w:ascii="Arial" w:hAnsi="Arial" w:cs="Arial"/>
          <w:lang w:eastAsia="ar-SA"/>
        </w:rPr>
        <w:t xml:space="preserve"> zieleni</w:t>
      </w:r>
      <w:r>
        <w:rPr>
          <w:rFonts w:ascii="Arial" w:hAnsi="Arial" w:cs="Arial"/>
          <w:lang w:eastAsia="ar-SA"/>
        </w:rPr>
        <w:t>,</w:t>
      </w:r>
      <w:r w:rsidRPr="00AF020E">
        <w:rPr>
          <w:rFonts w:ascii="Arial" w:hAnsi="Arial" w:cs="Arial"/>
          <w:lang w:eastAsia="ar-SA"/>
        </w:rPr>
        <w:t xml:space="preserve"> należy stosować odpowiednie odległości od sieci wynikające z przepisów odrębnych</w:t>
      </w:r>
      <w:r>
        <w:rPr>
          <w:rFonts w:ascii="Arial" w:hAnsi="Arial" w:cs="Arial"/>
          <w:lang w:eastAsia="ar-SA"/>
        </w:rPr>
        <w:t xml:space="preserve"> i norm branżowych.</w:t>
      </w:r>
    </w:p>
    <w:p w14:paraId="22881C40" w14:textId="77777777" w:rsidR="00ED487C" w:rsidRDefault="00ED487C" w:rsidP="00ED487C">
      <w:pPr>
        <w:pStyle w:val="Akapitzlist"/>
        <w:rPr>
          <w:rFonts w:ascii="Arial" w:hAnsi="Arial" w:cs="Arial"/>
          <w:lang w:eastAsia="ar-SA"/>
        </w:rPr>
      </w:pPr>
    </w:p>
    <w:p w14:paraId="5AB085C9" w14:textId="77777777" w:rsidR="00066952" w:rsidRPr="007E6E39" w:rsidRDefault="00066952" w:rsidP="00066952">
      <w:pPr>
        <w:numPr>
          <w:ilvl w:val="0"/>
          <w:numId w:val="3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942CDB">
        <w:rPr>
          <w:rFonts w:ascii="Arial" w:hAnsi="Arial" w:cs="Arial"/>
          <w:lang w:eastAsia="ar-SA"/>
        </w:rPr>
        <w:t xml:space="preserve">W granicach planu </w:t>
      </w:r>
      <w:r>
        <w:rPr>
          <w:rFonts w:ascii="Arial" w:hAnsi="Arial" w:cs="Arial"/>
          <w:lang w:eastAsia="ar-SA"/>
        </w:rPr>
        <w:t>występują</w:t>
      </w:r>
      <w:r w:rsidRPr="00AF020E">
        <w:rPr>
          <w:rFonts w:ascii="Arial" w:hAnsi="Arial" w:cs="Arial"/>
          <w:lang w:eastAsia="ar-SA"/>
        </w:rPr>
        <w:t xml:space="preserve"> ograniczenia w zabudowie i zagospodarowaniu terenów zlokalizowanych w sąsiedztwie lasu z</w:t>
      </w:r>
      <w:r>
        <w:rPr>
          <w:rFonts w:ascii="Arial" w:hAnsi="Arial" w:cs="Arial"/>
          <w:lang w:eastAsia="ar-SA"/>
        </w:rPr>
        <w:t>godnie z przepisami odrębnymi z </w:t>
      </w:r>
      <w:r w:rsidRPr="00AF020E">
        <w:rPr>
          <w:rFonts w:ascii="Arial" w:hAnsi="Arial" w:cs="Arial"/>
          <w:lang w:eastAsia="ar-SA"/>
        </w:rPr>
        <w:t>zakresu bezpieczeństwa przeciwpożarowego</w:t>
      </w:r>
      <w:r w:rsidRPr="00942CDB">
        <w:rPr>
          <w:rFonts w:ascii="Arial" w:hAnsi="Arial" w:cs="Arial"/>
          <w:lang w:eastAsia="ar-SA"/>
        </w:rPr>
        <w:t>.</w:t>
      </w:r>
    </w:p>
    <w:p w14:paraId="4109553F" w14:textId="77777777" w:rsidR="00066952" w:rsidRPr="007E6E39" w:rsidRDefault="00066952" w:rsidP="00066952">
      <w:pPr>
        <w:suppressAutoHyphens/>
        <w:spacing w:after="60" w:line="100" w:lineRule="atLeast"/>
        <w:ind w:left="284"/>
        <w:jc w:val="both"/>
        <w:rPr>
          <w:rFonts w:ascii="Arial" w:hAnsi="Arial" w:cs="Arial"/>
          <w:lang w:eastAsia="ar-SA"/>
        </w:rPr>
      </w:pPr>
    </w:p>
    <w:p w14:paraId="1E183AF0" w14:textId="77777777" w:rsidR="00066952" w:rsidRPr="00BA78CC" w:rsidRDefault="00066952" w:rsidP="00066952">
      <w:pPr>
        <w:spacing w:line="100" w:lineRule="atLeast"/>
        <w:ind w:firstLine="284"/>
        <w:jc w:val="both"/>
        <w:rPr>
          <w:rFonts w:ascii="Arial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10.</w:t>
      </w:r>
      <w:r w:rsidRPr="00BA78CC">
        <w:rPr>
          <w:rFonts w:ascii="Arial" w:hAnsi="Arial" w:cs="Arial"/>
        </w:rPr>
        <w:t>Ustalenia dotyczące zasad scalania i podziału nieruchomości.</w:t>
      </w:r>
    </w:p>
    <w:p w14:paraId="2299D5FE" w14:textId="77777777" w:rsidR="00066952" w:rsidRDefault="00066952" w:rsidP="00066952">
      <w:pPr>
        <w:numPr>
          <w:ilvl w:val="0"/>
          <w:numId w:val="16"/>
        </w:numPr>
        <w:suppressAutoHyphens/>
        <w:spacing w:after="0" w:line="100" w:lineRule="atLeast"/>
        <w:ind w:left="0" w:firstLine="284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ar-SA"/>
        </w:rPr>
        <w:t>W</w:t>
      </w:r>
      <w:r w:rsidRPr="00BA78CC">
        <w:rPr>
          <w:rFonts w:ascii="Arial" w:eastAsia="Arial" w:hAnsi="Arial" w:cs="Arial"/>
          <w:lang w:eastAsia="ar-SA"/>
        </w:rPr>
        <w:t xml:space="preserve"> granicach obszaru planu nie ustala się granic obszarów wymagających obowiązkowego scalania i podziału nieruchomości</w:t>
      </w:r>
      <w:r w:rsidRPr="00BA78CC">
        <w:rPr>
          <w:rFonts w:ascii="Arial" w:hAnsi="Arial" w:cs="Arial"/>
        </w:rPr>
        <w:t>.</w:t>
      </w:r>
    </w:p>
    <w:p w14:paraId="02B32BB9" w14:textId="77777777" w:rsidR="00066952" w:rsidRPr="00BA78CC" w:rsidRDefault="00066952" w:rsidP="00066952">
      <w:pPr>
        <w:suppressAutoHyphens/>
        <w:spacing w:after="0" w:line="100" w:lineRule="atLeast"/>
        <w:ind w:left="284"/>
        <w:jc w:val="both"/>
        <w:rPr>
          <w:rFonts w:ascii="Arial" w:hAnsi="Arial" w:cs="Arial"/>
        </w:rPr>
      </w:pPr>
    </w:p>
    <w:p w14:paraId="2EA0FF65" w14:textId="77777777" w:rsidR="00066952" w:rsidRPr="00763AA1" w:rsidRDefault="00066952" w:rsidP="00066952">
      <w:pPr>
        <w:spacing w:after="0" w:line="100" w:lineRule="atLeast"/>
        <w:ind w:left="1004"/>
        <w:jc w:val="both"/>
        <w:rPr>
          <w:rFonts w:ascii="Arial" w:hAnsi="Arial" w:cs="Arial"/>
        </w:rPr>
      </w:pPr>
    </w:p>
    <w:p w14:paraId="71729F75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1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4C3F4510" w14:textId="2F8DCF16" w:rsidR="00066952" w:rsidRPr="00382ABD" w:rsidRDefault="00066952" w:rsidP="00382ABD">
      <w:pPr>
        <w:numPr>
          <w:ilvl w:val="0"/>
          <w:numId w:val="65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382ABD">
        <w:rPr>
          <w:rFonts w:ascii="Arial" w:hAnsi="Arial" w:cs="Arial"/>
          <w:lang w:eastAsia="ar-SA"/>
        </w:rPr>
        <w:t xml:space="preserve">Dla terenów w granicach planu ustala się obsługę komunikacyjną oraz powiązanie z zewnętrznym układem komunikacyjnym poprzez układ dróg publicznych i dróg wewnętrznych zlokalizowanych </w:t>
      </w:r>
      <w:r w:rsidR="00E0224F" w:rsidRPr="00382ABD">
        <w:rPr>
          <w:rFonts w:ascii="Arial" w:hAnsi="Arial" w:cs="Arial"/>
          <w:lang w:eastAsia="ar-SA"/>
        </w:rPr>
        <w:t xml:space="preserve">na terenie i </w:t>
      </w:r>
      <w:r w:rsidRPr="00382ABD">
        <w:rPr>
          <w:rFonts w:ascii="Arial" w:hAnsi="Arial" w:cs="Arial"/>
          <w:lang w:eastAsia="ar-SA"/>
        </w:rPr>
        <w:t>poza granicami planu a bezpośredn</w:t>
      </w:r>
      <w:r w:rsidR="00AC1FA7" w:rsidRPr="00382ABD">
        <w:rPr>
          <w:rFonts w:ascii="Arial" w:hAnsi="Arial" w:cs="Arial"/>
          <w:lang w:eastAsia="ar-SA"/>
        </w:rPr>
        <w:t>io przyległych do jego obszaru</w:t>
      </w:r>
      <w:r w:rsidRPr="00382ABD">
        <w:rPr>
          <w:rFonts w:ascii="Arial" w:hAnsi="Arial" w:cs="Arial"/>
          <w:lang w:eastAsia="ar-SA"/>
        </w:rPr>
        <w:t>.</w:t>
      </w:r>
    </w:p>
    <w:p w14:paraId="3249457D" w14:textId="77777777" w:rsidR="00066952" w:rsidRPr="00382ABD" w:rsidRDefault="00066952" w:rsidP="00382ABD">
      <w:pPr>
        <w:suppressAutoHyphens/>
        <w:spacing w:after="60" w:line="100" w:lineRule="atLeast"/>
        <w:ind w:left="284"/>
        <w:jc w:val="both"/>
        <w:rPr>
          <w:rFonts w:ascii="Arial" w:hAnsi="Arial" w:cs="Arial"/>
          <w:lang w:eastAsia="ar-SA"/>
        </w:rPr>
      </w:pPr>
    </w:p>
    <w:p w14:paraId="3FFB9B9C" w14:textId="4315B013" w:rsidR="00066952" w:rsidRPr="00382ABD" w:rsidRDefault="00E0224F" w:rsidP="00382ABD">
      <w:pPr>
        <w:numPr>
          <w:ilvl w:val="0"/>
          <w:numId w:val="65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382ABD">
        <w:rPr>
          <w:rFonts w:ascii="Arial" w:hAnsi="Arial" w:cs="Arial"/>
          <w:lang w:eastAsia="ar-SA"/>
        </w:rPr>
        <w:t>Miejsca parkingowe należy lokalizować w granicach działek budowlanych na których jest realizowana inwestycja. Na jeden lokal rekreacyjny należy zapewnić min. 1 miejsce postojowe. Miejsca parkingowe dla pojazdów zaopatrzonych w kartę parkingową należy realizować zgodnie z przepisami odrębnymi</w:t>
      </w:r>
      <w:r w:rsidR="00066952" w:rsidRPr="00382ABD">
        <w:rPr>
          <w:rFonts w:ascii="Arial" w:hAnsi="Arial" w:cs="Arial"/>
          <w:lang w:eastAsia="ar-SA"/>
        </w:rPr>
        <w:t>.</w:t>
      </w:r>
    </w:p>
    <w:p w14:paraId="328D894A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AD898A5" w14:textId="04A6715D" w:rsidR="00066952" w:rsidRPr="0095745E" w:rsidRDefault="00066952" w:rsidP="0095745E">
      <w:pPr>
        <w:numPr>
          <w:ilvl w:val="0"/>
          <w:numId w:val="65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95745E">
        <w:rPr>
          <w:rFonts w:ascii="Arial" w:hAnsi="Arial" w:cs="Arial"/>
          <w:lang w:eastAsia="ar-SA"/>
        </w:rPr>
        <w:t>W granicach planu:</w:t>
      </w:r>
    </w:p>
    <w:p w14:paraId="6264FE0E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14:paraId="577352B3" w14:textId="1333D94C" w:rsidR="00066952" w:rsidRPr="001F5585" w:rsidRDefault="004B5DDA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 xml:space="preserve">W miarę zaistnienia takich potrzeb </w:t>
      </w:r>
      <w:r w:rsidR="00066952" w:rsidRPr="001F5585">
        <w:rPr>
          <w:rFonts w:ascii="Arial" w:eastAsia="SimSun" w:hAnsi="Arial" w:cs="font355"/>
          <w:lang w:eastAsia="ar-SA"/>
        </w:rPr>
        <w:t>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7E388147" w14:textId="4723FC7F" w:rsidR="00066952" w:rsidRPr="00815F8C" w:rsidRDefault="00036A99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W miarę zaistnienia takich potrzeb u</w:t>
      </w:r>
      <w:r w:rsidR="00066952" w:rsidRPr="001F5585">
        <w:rPr>
          <w:rFonts w:ascii="Arial" w:eastAsia="SimSun" w:hAnsi="Arial" w:cs="font355"/>
          <w:lang w:eastAsia="ar-SA"/>
        </w:rPr>
        <w:t xml:space="preserve">stala się odprowadzanie ścieków przez przyłącza do gminnej sieci kanalizacji sanitarnej, z odprowadzeniem do gminnej oczyszczalni </w:t>
      </w:r>
      <w:r w:rsidR="00066952" w:rsidRPr="001F5585">
        <w:rPr>
          <w:rFonts w:ascii="Arial" w:eastAsia="SimSun" w:hAnsi="Arial" w:cs="font355"/>
          <w:lang w:eastAsia="ar-SA"/>
        </w:rPr>
        <w:lastRenderedPageBreak/>
        <w:t>ścieków znajdującej się poza granicami planu.</w:t>
      </w:r>
      <w:r w:rsidR="00066952">
        <w:rPr>
          <w:rFonts w:ascii="Arial" w:eastAsia="SimSun" w:hAnsi="Arial" w:cs="font355"/>
          <w:lang w:eastAsia="ar-SA"/>
        </w:rPr>
        <w:t xml:space="preserve"> Dopuszcza się rozwiązania alternatywne zgodne z właściwymi przepisami odrębnymi.</w:t>
      </w:r>
    </w:p>
    <w:p w14:paraId="58C48258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 xml:space="preserve">Ustala się nakaz kształtowania powierzchni działek w sposób zabezpieczający sąsiednie tereny przed </w:t>
      </w:r>
      <w:r>
        <w:rPr>
          <w:rFonts w:ascii="Arial" w:eastAsia="SimSun" w:hAnsi="Arial" w:cs="font355"/>
          <w:lang w:eastAsia="ar-SA"/>
        </w:rPr>
        <w:t xml:space="preserve">nadmiernym </w:t>
      </w:r>
      <w:r w:rsidRPr="001F5585">
        <w:rPr>
          <w:rFonts w:ascii="Arial" w:eastAsia="SimSun" w:hAnsi="Arial" w:cs="font355"/>
          <w:lang w:eastAsia="ar-SA"/>
        </w:rPr>
        <w:t>spływem wód opadowych i roztopowych.</w:t>
      </w:r>
    </w:p>
    <w:p w14:paraId="05C9460F" w14:textId="77777777" w:rsidR="00066952" w:rsidRPr="001F5585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Wody opadowe z </w:t>
      </w:r>
      <w:r w:rsidRPr="001F5585">
        <w:rPr>
          <w:rFonts w:ascii="Arial" w:eastAsia="SimSun" w:hAnsi="Arial" w:cs="font355"/>
          <w:lang w:eastAsia="ar-SA"/>
        </w:rPr>
        <w:t xml:space="preserve">działek budowlanych należy odprowadzać na teren nieutwardzony i zagospodarować w granicach nieruchomości bez szkody dla gruntów sąsiednich. Alternatywnie zezwala się na inne rozwiązania zgodne z warunkami określonymi przepisami prawa wodnego i budowlanego. Wody </w:t>
      </w:r>
      <w:r w:rsidR="00AC1FA7">
        <w:rPr>
          <w:rFonts w:ascii="Arial" w:eastAsia="SimSun" w:hAnsi="Arial" w:cs="font355"/>
          <w:lang w:eastAsia="ar-SA"/>
        </w:rPr>
        <w:t>opadowe z placów utwardzonych i </w:t>
      </w:r>
      <w:r w:rsidRPr="001F5585">
        <w:rPr>
          <w:rFonts w:ascii="Arial" w:eastAsia="SimSun" w:hAnsi="Arial" w:cs="font355"/>
          <w:lang w:eastAsia="ar-SA"/>
        </w:rPr>
        <w:t>dróg należy odprowadzać po ich oczyszczeniu zgodnie z przepisami odrębnymi.</w:t>
      </w:r>
    </w:p>
    <w:p w14:paraId="159169FF" w14:textId="4A9A5D57" w:rsidR="00066952" w:rsidRPr="00EA5430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 xml:space="preserve">Dopuszcza się lokalizację sieci wodociągowej, kanalizacji sanitarnej, telekomunikacyjnej, </w:t>
      </w:r>
      <w:r>
        <w:rPr>
          <w:rFonts w:ascii="Arial" w:eastAsia="SimSun" w:hAnsi="Arial" w:cs="font355"/>
          <w:lang w:eastAsia="ar-SA"/>
        </w:rPr>
        <w:t xml:space="preserve">gazowej, </w:t>
      </w:r>
      <w:r w:rsidRPr="00EA5430">
        <w:rPr>
          <w:rFonts w:ascii="Arial" w:eastAsia="SimSun" w:hAnsi="Arial" w:cs="font355"/>
          <w:lang w:eastAsia="ar-SA"/>
        </w:rPr>
        <w:t>elektroenergetycznej SN i n</w:t>
      </w:r>
      <w:r>
        <w:rPr>
          <w:rFonts w:ascii="Arial" w:eastAsia="SimSun" w:hAnsi="Arial" w:cs="font355"/>
          <w:lang w:eastAsia="ar-SA"/>
        </w:rPr>
        <w:t>N</w:t>
      </w:r>
      <w:r w:rsidRPr="00EA5430">
        <w:rPr>
          <w:rFonts w:ascii="Arial" w:eastAsia="SimSun" w:hAnsi="Arial" w:cs="font355"/>
          <w:lang w:eastAsia="ar-SA"/>
        </w:rPr>
        <w:t xml:space="preserve"> i urządzeń elektroenergetycznych na terenach w granicach działek budowlanych z zachowaniem odpowiednich odległości od obiektów budowlanych i urządzeń uzbrojenia terenu, zgodnie z</w:t>
      </w:r>
      <w:r>
        <w:rPr>
          <w:rFonts w:ascii="Arial" w:eastAsia="SimSun" w:hAnsi="Arial" w:cs="font355"/>
          <w:lang w:eastAsia="ar-SA"/>
        </w:rPr>
        <w:t> </w:t>
      </w:r>
      <w:r w:rsidRPr="00EA5430">
        <w:rPr>
          <w:rFonts w:ascii="Arial" w:eastAsia="SimSun" w:hAnsi="Arial" w:cs="font355"/>
          <w:lang w:eastAsia="ar-SA"/>
        </w:rPr>
        <w:t>przepisami odrębnymi oraz w sposób niekolidujący z przeznaczeniem terenu i nie zmieniający przeznaczenia terenu.</w:t>
      </w:r>
    </w:p>
    <w:p w14:paraId="069C0620" w14:textId="77777777" w:rsidR="00066952" w:rsidRPr="00EA5430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>Dopuszcza się lokalizację stacji transformatorowych SN/</w:t>
      </w:r>
      <w:proofErr w:type="spellStart"/>
      <w:r w:rsidRPr="00EA5430">
        <w:rPr>
          <w:rFonts w:ascii="Arial" w:eastAsia="SimSun" w:hAnsi="Arial" w:cs="font355"/>
          <w:lang w:eastAsia="ar-SA"/>
        </w:rPr>
        <w:t>nn</w:t>
      </w:r>
      <w:proofErr w:type="spellEnd"/>
      <w:r w:rsidRPr="00EA5430">
        <w:rPr>
          <w:rFonts w:ascii="Arial" w:eastAsia="SimSun" w:hAnsi="Arial" w:cs="font355"/>
          <w:lang w:eastAsia="ar-SA"/>
        </w:rPr>
        <w:t xml:space="preserve"> w granicach działek budowlanych z zachowaniem odpowiednich odleg</w:t>
      </w:r>
      <w:r>
        <w:rPr>
          <w:rFonts w:ascii="Arial" w:eastAsia="SimSun" w:hAnsi="Arial" w:cs="font355"/>
          <w:lang w:eastAsia="ar-SA"/>
        </w:rPr>
        <w:t>łości od obiektów budowlanych i </w:t>
      </w:r>
      <w:r w:rsidRPr="00EA5430">
        <w:rPr>
          <w:rFonts w:ascii="Arial" w:eastAsia="SimSun" w:hAnsi="Arial" w:cs="font355"/>
          <w:lang w:eastAsia="ar-SA"/>
        </w:rPr>
        <w:t>urządzeń uzbrojenia terenu oraz zgodnie z przepisami odrębnymi.</w:t>
      </w:r>
    </w:p>
    <w:p w14:paraId="2AA3ACBA" w14:textId="520C9EAA" w:rsidR="00066952" w:rsidRDefault="00066952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Dopuszcza się dostosowanie</w:t>
      </w:r>
      <w:r w:rsidR="003C43A4">
        <w:rPr>
          <w:rFonts w:ascii="Arial" w:eastAsia="SimSun" w:hAnsi="Arial" w:cs="font355"/>
          <w:lang w:eastAsia="ar-SA"/>
        </w:rPr>
        <w:t xml:space="preserve"> w tym przebudowę i rozbudowę</w:t>
      </w:r>
      <w:r w:rsidRPr="001F5585">
        <w:rPr>
          <w:rFonts w:ascii="Arial" w:eastAsia="SimSun" w:hAnsi="Arial" w:cs="font355"/>
          <w:lang w:eastAsia="ar-SA"/>
        </w:rPr>
        <w:t xml:space="preserve"> istniejącej infrastruktury elektroenergetycznej do zwiększonego poboru mocy.</w:t>
      </w:r>
    </w:p>
    <w:p w14:paraId="633AF34E" w14:textId="5D64790D" w:rsidR="008879C5" w:rsidRPr="001F5585" w:rsidRDefault="00DA6528" w:rsidP="00066952">
      <w:pPr>
        <w:numPr>
          <w:ilvl w:val="0"/>
          <w:numId w:val="6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Na terenach oznaczonych symbolami ML d</w:t>
      </w:r>
      <w:r w:rsidR="008879C5" w:rsidRPr="009F4F5E">
        <w:rPr>
          <w:rFonts w:ascii="Arial" w:eastAsia="SimSun" w:hAnsi="Arial" w:cs="font355"/>
          <w:lang w:eastAsia="ar-SA"/>
        </w:rPr>
        <w:t>opuszcza się uzupełnienie zasilania w</w:t>
      </w:r>
      <w:r>
        <w:rPr>
          <w:rFonts w:ascii="Arial" w:eastAsia="SimSun" w:hAnsi="Arial" w:cs="font355"/>
          <w:lang w:eastAsia="ar-SA"/>
        </w:rPr>
        <w:t> </w:t>
      </w:r>
      <w:r w:rsidR="008879C5" w:rsidRPr="009F4F5E">
        <w:rPr>
          <w:rFonts w:ascii="Arial" w:eastAsia="SimSun" w:hAnsi="Arial" w:cs="font355"/>
          <w:lang w:eastAsia="ar-SA"/>
        </w:rPr>
        <w:t xml:space="preserve">energię elektryczną wytwarzaną przez </w:t>
      </w:r>
      <w:proofErr w:type="spellStart"/>
      <w:r w:rsidR="008879C5" w:rsidRPr="009F4F5E">
        <w:rPr>
          <w:rFonts w:ascii="Arial" w:eastAsia="SimSun" w:hAnsi="Arial" w:cs="font355"/>
          <w:lang w:eastAsia="ar-SA"/>
        </w:rPr>
        <w:t>mikroinstalacje</w:t>
      </w:r>
      <w:proofErr w:type="spellEnd"/>
      <w:r w:rsidR="008879C5" w:rsidRPr="009F4F5E">
        <w:rPr>
          <w:rFonts w:ascii="Arial" w:eastAsia="SimSun" w:hAnsi="Arial" w:cs="font355"/>
          <w:lang w:eastAsia="ar-SA"/>
        </w:rPr>
        <w:t xml:space="preserve"> odnawialnego źródła energii.</w:t>
      </w:r>
    </w:p>
    <w:p w14:paraId="642630C3" w14:textId="77777777" w:rsidR="00066952" w:rsidRPr="007E6E39" w:rsidRDefault="00066952" w:rsidP="00066952">
      <w:pPr>
        <w:numPr>
          <w:ilvl w:val="0"/>
          <w:numId w:val="6"/>
        </w:numPr>
        <w:suppressAutoHyphens/>
        <w:spacing w:after="60"/>
        <w:jc w:val="both"/>
        <w:rPr>
          <w:rFonts w:ascii="Arial" w:eastAsia="SimSun" w:hAnsi="Arial" w:cs="font352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W przypadku kolizji planowanego zagospodarowania terenu z istniejącymi urządzeniami elektroenergetycznymi ustala się możliwość przebudowy tych urządzeń elektroenergetycznych na zasadach i zgodnie z przepisami odrębnymi</w:t>
      </w:r>
      <w:r w:rsidRPr="007E6E39">
        <w:rPr>
          <w:rFonts w:ascii="Arial" w:eastAsia="SimSun" w:hAnsi="Arial" w:cs="font352"/>
          <w:lang w:eastAsia="ar-SA"/>
        </w:rPr>
        <w:t>.</w:t>
      </w:r>
    </w:p>
    <w:p w14:paraId="282996D6" w14:textId="77777777" w:rsidR="00066952" w:rsidRDefault="00066952" w:rsidP="00066952">
      <w:pPr>
        <w:suppressAutoHyphens/>
        <w:spacing w:after="60" w:line="100" w:lineRule="atLeast"/>
        <w:ind w:firstLine="284"/>
        <w:rPr>
          <w:rFonts w:ascii="Arial" w:eastAsia="Times New Roman" w:hAnsi="Arial" w:cs="Arial"/>
          <w:lang w:eastAsia="ar-SA"/>
        </w:rPr>
      </w:pPr>
    </w:p>
    <w:p w14:paraId="5E8C5C18" w14:textId="03000CB0" w:rsidR="00066952" w:rsidRPr="00382ABD" w:rsidRDefault="00066952" w:rsidP="00382ABD">
      <w:pPr>
        <w:numPr>
          <w:ilvl w:val="0"/>
          <w:numId w:val="65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r w:rsidRPr="00382ABD">
        <w:rPr>
          <w:rFonts w:ascii="Arial" w:hAnsi="Arial" w:cs="Arial"/>
          <w:lang w:eastAsia="ar-SA"/>
        </w:rPr>
        <w:t>W granicach planu w zakresie gospodarki odpadami ustala się:</w:t>
      </w:r>
    </w:p>
    <w:p w14:paraId="49B5E214" w14:textId="77777777" w:rsidR="00066952" w:rsidRPr="003F04F2" w:rsidRDefault="00066952" w:rsidP="00066952">
      <w:pPr>
        <w:numPr>
          <w:ilvl w:val="0"/>
          <w:numId w:val="32"/>
        </w:numPr>
        <w:suppressAutoHyphens/>
        <w:spacing w:after="60"/>
        <w:jc w:val="both"/>
        <w:rPr>
          <w:rFonts w:ascii="Arial" w:eastAsia="SimSun" w:hAnsi="Arial" w:cs="font355"/>
          <w:lang w:eastAsia="ar-SA"/>
        </w:rPr>
      </w:pPr>
      <w:r w:rsidRPr="003F04F2">
        <w:rPr>
          <w:rFonts w:ascii="Arial" w:eastAsia="SimSun" w:hAnsi="Arial" w:cs="font355"/>
          <w:lang w:eastAsia="ar-SA"/>
        </w:rPr>
        <w:t xml:space="preserve">gromadzenie odpadów następuje w miejscach i pojemnikach przystosowanych do ich selektywnego gromadzenia w granicach nieruchomości; opróżnianych za pośrednictwem wyspecjalizowanych służb, </w:t>
      </w:r>
    </w:p>
    <w:p w14:paraId="61AEFF8A" w14:textId="77777777" w:rsidR="00066952" w:rsidRPr="003F04F2" w:rsidRDefault="00066952" w:rsidP="00066952">
      <w:pPr>
        <w:numPr>
          <w:ilvl w:val="0"/>
          <w:numId w:val="32"/>
        </w:numPr>
        <w:suppressAutoHyphens/>
        <w:spacing w:after="60"/>
        <w:jc w:val="both"/>
        <w:rPr>
          <w:rFonts w:ascii="Arial" w:eastAsia="SimSun" w:hAnsi="Arial" w:cs="font355"/>
          <w:lang w:eastAsia="ar-SA"/>
        </w:rPr>
      </w:pPr>
      <w:r w:rsidRPr="003F04F2">
        <w:rPr>
          <w:rFonts w:ascii="Arial" w:eastAsia="SimSun" w:hAnsi="Arial" w:cs="font355"/>
          <w:lang w:eastAsia="ar-SA"/>
        </w:rPr>
        <w:t>wywóz odpadów na składowisko odpadów zlokalizowane poza granicami planu,</w:t>
      </w:r>
    </w:p>
    <w:p w14:paraId="118E4F04" w14:textId="77777777" w:rsidR="00066952" w:rsidRPr="003F04F2" w:rsidRDefault="00066952" w:rsidP="00066952">
      <w:pPr>
        <w:numPr>
          <w:ilvl w:val="0"/>
          <w:numId w:val="32"/>
        </w:numPr>
        <w:suppressAutoHyphens/>
        <w:spacing w:after="60"/>
        <w:jc w:val="both"/>
        <w:rPr>
          <w:rFonts w:ascii="Arial" w:eastAsia="SimSun" w:hAnsi="Arial" w:cs="font355"/>
          <w:lang w:eastAsia="ar-SA"/>
        </w:rPr>
      </w:pPr>
      <w:r w:rsidRPr="003F04F2">
        <w:rPr>
          <w:rFonts w:ascii="Arial" w:eastAsia="SimSun" w:hAnsi="Arial" w:cs="font355"/>
          <w:lang w:eastAsia="ar-SA"/>
        </w:rPr>
        <w:t>sposób zagospodarowania odpadów zgodnie z przepisami odrębnymi dot. utrzymania czystości i porządku w gminie</w:t>
      </w:r>
    </w:p>
    <w:p w14:paraId="1B7A05ED" w14:textId="30C78D7E" w:rsidR="00066952" w:rsidRPr="00382ABD" w:rsidRDefault="00382ABD" w:rsidP="00382ABD">
      <w:pPr>
        <w:numPr>
          <w:ilvl w:val="0"/>
          <w:numId w:val="65"/>
        </w:numPr>
        <w:tabs>
          <w:tab w:val="clear" w:pos="720"/>
        </w:tabs>
        <w:suppressAutoHyphens/>
        <w:spacing w:after="60" w:line="100" w:lineRule="atLeast"/>
        <w:ind w:left="0" w:firstLine="284"/>
        <w:jc w:val="both"/>
        <w:rPr>
          <w:rFonts w:ascii="Arial" w:hAnsi="Arial" w:cs="Arial"/>
          <w:lang w:eastAsia="ar-SA"/>
        </w:rPr>
      </w:pPr>
      <w:bookmarkStart w:id="2" w:name="_Hlk114493019"/>
      <w:r w:rsidRPr="00382ABD">
        <w:rPr>
          <w:rFonts w:ascii="Arial" w:hAnsi="Arial" w:cs="Arial"/>
          <w:lang w:eastAsia="ar-SA"/>
        </w:rPr>
        <w:t>W granicach planu w zakresie zaopatrzenie w ciepło ustala się zaopatrzenie budynków w energię cieplną ze źródeł niskoemisyjnych.</w:t>
      </w:r>
      <w:bookmarkEnd w:id="2"/>
    </w:p>
    <w:p w14:paraId="08D6F843" w14:textId="77777777" w:rsidR="00382ABD" w:rsidRPr="007E6E39" w:rsidRDefault="00382ABD" w:rsidP="00382ABD">
      <w:pPr>
        <w:tabs>
          <w:tab w:val="num" w:pos="1080"/>
        </w:tabs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34214CA" w14:textId="77777777" w:rsidR="00066952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2</w:t>
      </w:r>
      <w:r w:rsidRPr="007E6E39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 5 ustawy o planowaniu i zagospodarowaniu przestrzennym.</w:t>
      </w:r>
    </w:p>
    <w:p w14:paraId="09244BFF" w14:textId="77777777" w:rsidR="00066952" w:rsidRPr="007F798C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0843B78" w14:textId="77777777" w:rsidR="00066952" w:rsidRDefault="00066952" w:rsidP="00066952">
      <w:pPr>
        <w:numPr>
          <w:ilvl w:val="1"/>
          <w:numId w:val="10"/>
        </w:numPr>
        <w:tabs>
          <w:tab w:val="clear" w:pos="1080"/>
        </w:tabs>
        <w:suppressAutoHyphens/>
        <w:spacing w:after="6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granicach planu</w:t>
      </w:r>
      <w:r w:rsidR="00AC1FA7">
        <w:rPr>
          <w:rFonts w:ascii="Arial" w:eastAsia="Times New Roman" w:hAnsi="Arial" w:cs="Arial"/>
          <w:lang w:eastAsia="ar-SA"/>
        </w:rPr>
        <w:t xml:space="preserve"> nie występują</w:t>
      </w:r>
      <w:r>
        <w:rPr>
          <w:rFonts w:ascii="Arial" w:eastAsia="Times New Roman" w:hAnsi="Arial" w:cs="Arial"/>
          <w:lang w:eastAsia="ar-SA"/>
        </w:rPr>
        <w:t xml:space="preserve"> </w:t>
      </w:r>
      <w:r w:rsidRPr="007E6E39">
        <w:rPr>
          <w:rFonts w:ascii="Arial" w:eastAsia="Times New Roman" w:hAnsi="Arial" w:cs="Arial"/>
          <w:lang w:eastAsia="ar-SA"/>
        </w:rPr>
        <w:t>inwestycj</w:t>
      </w:r>
      <w:r w:rsidR="00AC1FA7">
        <w:rPr>
          <w:rFonts w:ascii="Arial" w:eastAsia="Times New Roman" w:hAnsi="Arial" w:cs="Arial"/>
          <w:lang w:eastAsia="ar-SA"/>
        </w:rPr>
        <w:t>e</w:t>
      </w:r>
      <w:r w:rsidRPr="007E6E39">
        <w:rPr>
          <w:rFonts w:ascii="Arial" w:eastAsia="Times New Roman" w:hAnsi="Arial" w:cs="Arial"/>
          <w:lang w:eastAsia="ar-SA"/>
        </w:rPr>
        <w:t xml:space="preserve"> celu publicznego o znaczeniu ponadlokalnym</w:t>
      </w:r>
      <w:r w:rsidR="00AC1FA7">
        <w:rPr>
          <w:rFonts w:ascii="Arial" w:eastAsia="Times New Roman" w:hAnsi="Arial" w:cs="Arial"/>
          <w:lang w:eastAsia="ar-SA"/>
        </w:rPr>
        <w:t xml:space="preserve"> i lokalnym</w:t>
      </w:r>
      <w:r w:rsidRPr="007E6E39">
        <w:rPr>
          <w:rFonts w:ascii="Arial" w:eastAsia="Times New Roman" w:hAnsi="Arial" w:cs="Arial"/>
          <w:lang w:eastAsia="ar-SA"/>
        </w:rPr>
        <w:t>, o których mowa przepisach art. 2 pkt 5 ustawy o planowaniu i zagospodarowaniu przestrzennym.</w:t>
      </w:r>
    </w:p>
    <w:p w14:paraId="7BEA4F85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6F994DB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3</w:t>
      </w:r>
      <w:r w:rsidRPr="007E6E39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0FD072FF" w14:textId="77777777" w:rsidR="00066952" w:rsidRDefault="00ED487C" w:rsidP="00066952">
      <w:pPr>
        <w:numPr>
          <w:ilvl w:val="1"/>
          <w:numId w:val="44"/>
        </w:numPr>
        <w:tabs>
          <w:tab w:val="clear" w:pos="1080"/>
        </w:tabs>
        <w:suppressAutoHyphens/>
        <w:spacing w:after="6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Arial" w:hAnsi="Arial" w:cs="Arial"/>
          <w:lang w:eastAsia="pl-PL"/>
        </w:rPr>
        <w:lastRenderedPageBreak/>
        <w:t>Obszar objęty planem, położony jest w zasięgu Głównego Zbiornika Wód Podziemnych nr 215 "Subniecka Warszawska" oraz Głównego Zbiornika Wód Podziemnych nr 214 "Działdowo"</w:t>
      </w:r>
      <w:r w:rsidR="00066952" w:rsidRPr="003E7DAA">
        <w:rPr>
          <w:rFonts w:ascii="Arial" w:eastAsia="Times New Roman" w:hAnsi="Arial" w:cs="Arial"/>
          <w:lang w:eastAsia="ar-SA"/>
        </w:rPr>
        <w:t>.</w:t>
      </w:r>
    </w:p>
    <w:p w14:paraId="4AD86785" w14:textId="77777777" w:rsidR="00066952" w:rsidRPr="004C3F8E" w:rsidRDefault="00066952" w:rsidP="00066952">
      <w:pPr>
        <w:numPr>
          <w:ilvl w:val="1"/>
          <w:numId w:val="44"/>
        </w:numPr>
        <w:tabs>
          <w:tab w:val="clear" w:pos="1080"/>
        </w:tabs>
        <w:suppressAutoHyphens/>
        <w:spacing w:after="6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 w:rsidRPr="004C3F8E">
        <w:rPr>
          <w:rFonts w:ascii="Arial" w:eastAsia="Times New Roman" w:hAnsi="Arial" w:cs="Arial"/>
          <w:lang w:eastAsia="ar-SA"/>
        </w:rPr>
        <w:t>Obszar objęty planem nie znajduje się w granicach Aglomeracji Działdowo ustanowionej przepisami odrębnymi dot. gospodarki ściekowej.</w:t>
      </w:r>
    </w:p>
    <w:p w14:paraId="6B082CB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3A82254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4</w:t>
      </w:r>
      <w:r w:rsidRPr="007E6E39">
        <w:rPr>
          <w:rFonts w:ascii="Arial" w:eastAsia="Times New Roman" w:hAnsi="Arial" w:cs="Arial"/>
          <w:bCs/>
          <w:lang w:eastAsia="ar-SA"/>
        </w:rPr>
        <w:t xml:space="preserve">. W graniach planu </w:t>
      </w:r>
      <w:r>
        <w:rPr>
          <w:rFonts w:ascii="Arial" w:eastAsia="Times New Roman" w:hAnsi="Arial" w:cs="Arial"/>
          <w:bCs/>
          <w:lang w:eastAsia="ar-SA"/>
        </w:rPr>
        <w:t xml:space="preserve">nie </w:t>
      </w:r>
      <w:r w:rsidRPr="007E6E39">
        <w:rPr>
          <w:rFonts w:ascii="Arial" w:eastAsia="Times New Roman" w:hAnsi="Arial" w:cs="Arial"/>
          <w:bCs/>
          <w:lang w:eastAsia="ar-SA"/>
        </w:rPr>
        <w:t>ustala się tymczasowego</w:t>
      </w:r>
      <w:r>
        <w:rPr>
          <w:rFonts w:ascii="Arial" w:eastAsia="Times New Roman" w:hAnsi="Arial" w:cs="Arial"/>
          <w:bCs/>
          <w:lang w:eastAsia="ar-SA"/>
        </w:rPr>
        <w:t xml:space="preserve"> zagospodarowania, urządzania i </w:t>
      </w:r>
      <w:r w:rsidRPr="007E6E39">
        <w:rPr>
          <w:rFonts w:ascii="Arial" w:eastAsia="Times New Roman" w:hAnsi="Arial" w:cs="Arial"/>
          <w:bCs/>
          <w:lang w:eastAsia="ar-SA"/>
        </w:rPr>
        <w:t>użytkowania terenów.</w:t>
      </w:r>
    </w:p>
    <w:p w14:paraId="5439ACAF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3A289F2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5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przestrzennym:</w:t>
      </w:r>
    </w:p>
    <w:p w14:paraId="4D92D09F" w14:textId="1EFBBE34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 xml:space="preserve">1. Ustala się stawkę procentową służącą naliczeniu jednorazowej opłaty z tytułu wzrostu wartości nieruchomości w związku z uchwaleniem planu w wysokości </w:t>
      </w:r>
      <w:r w:rsidR="00DA6528">
        <w:rPr>
          <w:rFonts w:ascii="Arial" w:eastAsia="Times New Roman" w:hAnsi="Arial" w:cs="Arial"/>
          <w:lang w:eastAsia="ar-SA"/>
        </w:rPr>
        <w:t>2</w:t>
      </w:r>
      <w:r w:rsidR="00DA6528" w:rsidRPr="007E6E39">
        <w:rPr>
          <w:rFonts w:ascii="Arial" w:eastAsia="Times New Roman" w:hAnsi="Arial" w:cs="Arial"/>
          <w:lang w:eastAsia="ar-SA"/>
        </w:rPr>
        <w:t>0</w:t>
      </w:r>
      <w:r w:rsidRPr="007E6E39">
        <w:rPr>
          <w:rFonts w:ascii="Arial" w:eastAsia="Times New Roman" w:hAnsi="Arial" w:cs="Arial"/>
          <w:lang w:eastAsia="ar-SA"/>
        </w:rPr>
        <w:t>%.</w:t>
      </w:r>
    </w:p>
    <w:p w14:paraId="145A371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3FFF9DE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6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1. Uchwała podlega ogłoszeniu w Dzienniku Urzędowym Województwa Warmińsko-Mazurskiego.</w:t>
      </w:r>
    </w:p>
    <w:p w14:paraId="6E21A04C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B0F7DF8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>2. Wykonanie uchwały powierza się Wójtowi Gminy Działdowo.</w:t>
      </w:r>
    </w:p>
    <w:p w14:paraId="3C605E6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8123796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7E6E39">
        <w:rPr>
          <w:rFonts w:ascii="Arial" w:eastAsia="Times New Roman" w:hAnsi="Arial" w:cs="Arial"/>
          <w:b/>
          <w:bCs/>
          <w:lang w:eastAsia="ar-SA"/>
        </w:rPr>
        <w:t>§ 1</w:t>
      </w:r>
      <w:r>
        <w:rPr>
          <w:rFonts w:ascii="Arial" w:eastAsia="Times New Roman" w:hAnsi="Arial" w:cs="Arial"/>
          <w:b/>
          <w:bCs/>
          <w:lang w:eastAsia="ar-SA"/>
        </w:rPr>
        <w:t>7</w:t>
      </w:r>
      <w:r w:rsidRPr="007E6E39">
        <w:rPr>
          <w:rFonts w:ascii="Arial" w:eastAsia="Times New Roman" w:hAnsi="Arial" w:cs="Arial"/>
          <w:b/>
          <w:bCs/>
          <w:lang w:eastAsia="ar-SA"/>
        </w:rPr>
        <w:t>.</w:t>
      </w:r>
      <w:r w:rsidRPr="007E6E39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Warmińsko-Mazurskiego.</w:t>
      </w:r>
    </w:p>
    <w:p w14:paraId="4DEB48BD" w14:textId="77777777" w:rsidR="00066952" w:rsidRPr="007E6E39" w:rsidRDefault="00066952" w:rsidP="00066952">
      <w:pPr>
        <w:suppressAutoHyphens/>
        <w:spacing w:after="6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6524CEE" w14:textId="77777777" w:rsidR="00066952" w:rsidRPr="007E6E39" w:rsidRDefault="00066952" w:rsidP="00066952">
      <w:pPr>
        <w:suppressAutoHyphens/>
        <w:spacing w:after="60" w:line="100" w:lineRule="atLeast"/>
        <w:ind w:firstLine="5529"/>
        <w:rPr>
          <w:rFonts w:eastAsia="SimSun" w:cs="font352"/>
          <w:lang w:eastAsia="ar-SA"/>
        </w:rPr>
      </w:pPr>
      <w:r w:rsidRPr="007E6E39">
        <w:rPr>
          <w:rFonts w:ascii="Arial" w:eastAsia="Times New Roman" w:hAnsi="Arial" w:cs="Arial"/>
          <w:lang w:eastAsia="ar-SA"/>
        </w:rPr>
        <w:t>Przewodniczący Rady Gminy</w:t>
      </w:r>
    </w:p>
    <w:p w14:paraId="2E5E313C" w14:textId="77777777" w:rsidR="00956580" w:rsidRDefault="00956580"/>
    <w:p w14:paraId="6E939E6A" w14:textId="77777777" w:rsidR="00772A47" w:rsidRDefault="00772A47"/>
    <w:sectPr w:rsidR="00772A47" w:rsidSect="007E6E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362F" w14:textId="77777777" w:rsidR="001A3ED9" w:rsidRDefault="001A3ED9">
      <w:pPr>
        <w:spacing w:after="0" w:line="240" w:lineRule="auto"/>
      </w:pPr>
      <w:r>
        <w:separator/>
      </w:r>
    </w:p>
  </w:endnote>
  <w:endnote w:type="continuationSeparator" w:id="0">
    <w:p w14:paraId="2638DE9B" w14:textId="77777777" w:rsidR="001A3ED9" w:rsidRDefault="001A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EE"/>
    <w:family w:val="auto"/>
    <w:pitch w:val="variable"/>
  </w:font>
  <w:font w:name="font35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D16F" w14:textId="77777777" w:rsidR="00BD0029" w:rsidRDefault="005502B4">
    <w:pPr>
      <w:pStyle w:val="Stopka"/>
      <w:jc w:val="right"/>
    </w:pPr>
    <w:r>
      <w:fldChar w:fldCharType="begin"/>
    </w:r>
    <w:r w:rsidR="0082185E">
      <w:instrText xml:space="preserve"> PAGE   \* MERGEFORMAT </w:instrText>
    </w:r>
    <w:r>
      <w:fldChar w:fldCharType="separate"/>
    </w:r>
    <w:r w:rsidR="00B76BD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B261" w14:textId="77777777" w:rsidR="001A3ED9" w:rsidRDefault="001A3ED9">
      <w:pPr>
        <w:spacing w:after="0" w:line="240" w:lineRule="auto"/>
      </w:pPr>
      <w:r>
        <w:separator/>
      </w:r>
    </w:p>
  </w:footnote>
  <w:footnote w:type="continuationSeparator" w:id="0">
    <w:p w14:paraId="5337BFCB" w14:textId="77777777" w:rsidR="001A3ED9" w:rsidRDefault="001A3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D08385C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4A300A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1E6088"/>
    <w:multiLevelType w:val="hybridMultilevel"/>
    <w:tmpl w:val="B81E073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1A2F6E"/>
    <w:multiLevelType w:val="multilevel"/>
    <w:tmpl w:val="BD922E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7410B4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762CD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4CF7085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A86407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BEB4F5B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BFB1A94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C7C73A1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CFE617D"/>
    <w:multiLevelType w:val="hybridMultilevel"/>
    <w:tmpl w:val="9296FF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D5610C6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0CE462C"/>
    <w:multiLevelType w:val="multilevel"/>
    <w:tmpl w:val="C5B07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2282000"/>
    <w:multiLevelType w:val="multilevel"/>
    <w:tmpl w:val="B42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65F55C1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70F146F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D427FAA"/>
    <w:multiLevelType w:val="hybridMultilevel"/>
    <w:tmpl w:val="9296FF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3EC22AC"/>
    <w:multiLevelType w:val="hybridMultilevel"/>
    <w:tmpl w:val="0BC02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800A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AB5174"/>
    <w:multiLevelType w:val="hybridMultilevel"/>
    <w:tmpl w:val="21D099EC"/>
    <w:lvl w:ilvl="0" w:tplc="73C6E7AA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FB678F3"/>
    <w:multiLevelType w:val="hybridMultilevel"/>
    <w:tmpl w:val="0CA8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A532E"/>
    <w:multiLevelType w:val="multilevel"/>
    <w:tmpl w:val="A454ACE6"/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299236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3B53D3C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5643F47"/>
    <w:multiLevelType w:val="hybridMultilevel"/>
    <w:tmpl w:val="386256F2"/>
    <w:lvl w:ilvl="0" w:tplc="E17CE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6531654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A206AC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A5C6538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4A990547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AD0579E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4F87302D"/>
    <w:multiLevelType w:val="multilevel"/>
    <w:tmpl w:val="BD922E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FF52430"/>
    <w:multiLevelType w:val="hybridMultilevel"/>
    <w:tmpl w:val="0BC02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62F30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53A548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57B61F15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586F5781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83559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59CC2F58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5DCA4AC0"/>
    <w:multiLevelType w:val="hybridMultilevel"/>
    <w:tmpl w:val="F294D5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E187A05"/>
    <w:multiLevelType w:val="hybridMultilevel"/>
    <w:tmpl w:val="F294D5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5EB04A1F"/>
    <w:multiLevelType w:val="multilevel"/>
    <w:tmpl w:val="6A1A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65BE030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6F27715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1047804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1AB02F0"/>
    <w:multiLevelType w:val="multilevel"/>
    <w:tmpl w:val="9B4C5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24E6F8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2DB03FB"/>
    <w:multiLevelType w:val="hybridMultilevel"/>
    <w:tmpl w:val="3CEE076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37B100D"/>
    <w:multiLevelType w:val="hybridMultilevel"/>
    <w:tmpl w:val="7F9E5B08"/>
    <w:lvl w:ilvl="0" w:tplc="CA5CC4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7529684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5C0265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87C0191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7A415964"/>
    <w:multiLevelType w:val="multilevel"/>
    <w:tmpl w:val="C5B07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7A6537F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7B7872B9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4446833">
    <w:abstractNumId w:val="0"/>
  </w:num>
  <w:num w:numId="2" w16cid:durableId="778111935">
    <w:abstractNumId w:val="2"/>
  </w:num>
  <w:num w:numId="3" w16cid:durableId="1689790545">
    <w:abstractNumId w:val="4"/>
  </w:num>
  <w:num w:numId="4" w16cid:durableId="391848551">
    <w:abstractNumId w:val="28"/>
  </w:num>
  <w:num w:numId="5" w16cid:durableId="1504276613">
    <w:abstractNumId w:val="56"/>
  </w:num>
  <w:num w:numId="6" w16cid:durableId="1726828068">
    <w:abstractNumId w:val="25"/>
  </w:num>
  <w:num w:numId="7" w16cid:durableId="334499489">
    <w:abstractNumId w:val="20"/>
  </w:num>
  <w:num w:numId="8" w16cid:durableId="757213931">
    <w:abstractNumId w:val="10"/>
  </w:num>
  <w:num w:numId="9" w16cid:durableId="515005573">
    <w:abstractNumId w:val="62"/>
  </w:num>
  <w:num w:numId="10" w16cid:durableId="1432160042">
    <w:abstractNumId w:val="23"/>
  </w:num>
  <w:num w:numId="11" w16cid:durableId="1056054471">
    <w:abstractNumId w:val="32"/>
  </w:num>
  <w:num w:numId="12" w16cid:durableId="1914780536">
    <w:abstractNumId w:val="3"/>
  </w:num>
  <w:num w:numId="13" w16cid:durableId="23560033">
    <w:abstractNumId w:val="58"/>
  </w:num>
  <w:num w:numId="14" w16cid:durableId="356927187">
    <w:abstractNumId w:val="42"/>
  </w:num>
  <w:num w:numId="15" w16cid:durableId="1928615657">
    <w:abstractNumId w:val="47"/>
  </w:num>
  <w:num w:numId="16" w16cid:durableId="2012634564">
    <w:abstractNumId w:val="14"/>
  </w:num>
  <w:num w:numId="17" w16cid:durableId="1647128289">
    <w:abstractNumId w:val="45"/>
  </w:num>
  <w:num w:numId="18" w16cid:durableId="1218513150">
    <w:abstractNumId w:val="12"/>
  </w:num>
  <w:num w:numId="19" w16cid:durableId="460079059">
    <w:abstractNumId w:val="54"/>
  </w:num>
  <w:num w:numId="20" w16cid:durableId="2036224516">
    <w:abstractNumId w:val="41"/>
  </w:num>
  <w:num w:numId="21" w16cid:durableId="189992797">
    <w:abstractNumId w:val="53"/>
  </w:num>
  <w:num w:numId="22" w16cid:durableId="1726415027">
    <w:abstractNumId w:val="5"/>
  </w:num>
  <w:num w:numId="23" w16cid:durableId="243489983">
    <w:abstractNumId w:val="1"/>
  </w:num>
  <w:num w:numId="24" w16cid:durableId="1233270950">
    <w:abstractNumId w:val="30"/>
  </w:num>
  <w:num w:numId="25" w16cid:durableId="1329750350">
    <w:abstractNumId w:val="55"/>
  </w:num>
  <w:num w:numId="26" w16cid:durableId="356079920">
    <w:abstractNumId w:val="61"/>
  </w:num>
  <w:num w:numId="27" w16cid:durableId="594634573">
    <w:abstractNumId w:val="17"/>
  </w:num>
  <w:num w:numId="28" w16cid:durableId="1081562229">
    <w:abstractNumId w:val="48"/>
  </w:num>
  <w:num w:numId="29" w16cid:durableId="1087967861">
    <w:abstractNumId w:val="33"/>
  </w:num>
  <w:num w:numId="30" w16cid:durableId="2071417714">
    <w:abstractNumId w:val="35"/>
  </w:num>
  <w:num w:numId="31" w16cid:durableId="1748919165">
    <w:abstractNumId w:val="21"/>
  </w:num>
  <w:num w:numId="32" w16cid:durableId="1656759812">
    <w:abstractNumId w:val="39"/>
  </w:num>
  <w:num w:numId="33" w16cid:durableId="371006160">
    <w:abstractNumId w:val="52"/>
  </w:num>
  <w:num w:numId="34" w16cid:durableId="1506558018">
    <w:abstractNumId w:val="34"/>
  </w:num>
  <w:num w:numId="35" w16cid:durableId="260067134">
    <w:abstractNumId w:val="51"/>
  </w:num>
  <w:num w:numId="36" w16cid:durableId="488135629">
    <w:abstractNumId w:val="59"/>
  </w:num>
  <w:num w:numId="37" w16cid:durableId="1631859170">
    <w:abstractNumId w:val="22"/>
  </w:num>
  <w:num w:numId="38" w16cid:durableId="694884536">
    <w:abstractNumId w:val="24"/>
  </w:num>
  <w:num w:numId="39" w16cid:durableId="667945396">
    <w:abstractNumId w:val="49"/>
  </w:num>
  <w:num w:numId="40" w16cid:durableId="2000765766">
    <w:abstractNumId w:val="38"/>
  </w:num>
  <w:num w:numId="41" w16cid:durableId="989283122">
    <w:abstractNumId w:val="8"/>
  </w:num>
  <w:num w:numId="42" w16cid:durableId="1110196821">
    <w:abstractNumId w:val="40"/>
  </w:num>
  <w:num w:numId="43" w16cid:durableId="2022733382">
    <w:abstractNumId w:val="7"/>
  </w:num>
  <w:num w:numId="44" w16cid:durableId="1865287569">
    <w:abstractNumId w:val="43"/>
  </w:num>
  <w:num w:numId="45" w16cid:durableId="740173110">
    <w:abstractNumId w:val="31"/>
  </w:num>
  <w:num w:numId="46" w16cid:durableId="1394163495">
    <w:abstractNumId w:val="60"/>
  </w:num>
  <w:num w:numId="47" w16cid:durableId="966593840">
    <w:abstractNumId w:val="50"/>
  </w:num>
  <w:num w:numId="48" w16cid:durableId="1152790039">
    <w:abstractNumId w:val="36"/>
  </w:num>
  <w:num w:numId="49" w16cid:durableId="1281573417">
    <w:abstractNumId w:val="27"/>
  </w:num>
  <w:num w:numId="50" w16cid:durableId="1551846148">
    <w:abstractNumId w:val="15"/>
  </w:num>
  <w:num w:numId="51" w16cid:durableId="2142184754">
    <w:abstractNumId w:val="6"/>
  </w:num>
  <w:num w:numId="52" w16cid:durableId="885332040">
    <w:abstractNumId w:val="64"/>
  </w:num>
  <w:num w:numId="53" w16cid:durableId="641690074">
    <w:abstractNumId w:val="57"/>
  </w:num>
  <w:num w:numId="54" w16cid:durableId="535387963">
    <w:abstractNumId w:val="18"/>
  </w:num>
  <w:num w:numId="55" w16cid:durableId="1405836179">
    <w:abstractNumId w:val="9"/>
  </w:num>
  <w:num w:numId="56" w16cid:durableId="668027291">
    <w:abstractNumId w:val="11"/>
  </w:num>
  <w:num w:numId="57" w16cid:durableId="1417360358">
    <w:abstractNumId w:val="19"/>
  </w:num>
  <w:num w:numId="58" w16cid:durableId="1962566163">
    <w:abstractNumId w:val="63"/>
  </w:num>
  <w:num w:numId="59" w16cid:durableId="1352798342">
    <w:abstractNumId w:val="26"/>
  </w:num>
  <w:num w:numId="60" w16cid:durableId="1628008205">
    <w:abstractNumId w:val="29"/>
  </w:num>
  <w:num w:numId="61" w16cid:durableId="1237787399">
    <w:abstractNumId w:val="44"/>
  </w:num>
  <w:num w:numId="62" w16cid:durableId="509762488">
    <w:abstractNumId w:val="37"/>
  </w:num>
  <w:num w:numId="63" w16cid:durableId="1873297485">
    <w:abstractNumId w:val="13"/>
  </w:num>
  <w:num w:numId="64" w16cid:durableId="2131436510">
    <w:abstractNumId w:val="46"/>
  </w:num>
  <w:num w:numId="65" w16cid:durableId="913665265">
    <w:abstractNumId w:val="1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2D"/>
    <w:rsid w:val="0000075B"/>
    <w:rsid w:val="00001AE1"/>
    <w:rsid w:val="00023AE5"/>
    <w:rsid w:val="000250A1"/>
    <w:rsid w:val="00025960"/>
    <w:rsid w:val="00032A0F"/>
    <w:rsid w:val="000351E2"/>
    <w:rsid w:val="00036A99"/>
    <w:rsid w:val="00037AFD"/>
    <w:rsid w:val="000553B8"/>
    <w:rsid w:val="000644AD"/>
    <w:rsid w:val="00066952"/>
    <w:rsid w:val="000707C2"/>
    <w:rsid w:val="00077B42"/>
    <w:rsid w:val="000824F7"/>
    <w:rsid w:val="00083A6B"/>
    <w:rsid w:val="00086CEE"/>
    <w:rsid w:val="000A142A"/>
    <w:rsid w:val="000A6271"/>
    <w:rsid w:val="000B5B49"/>
    <w:rsid w:val="000C0CE0"/>
    <w:rsid w:val="000D58C5"/>
    <w:rsid w:val="000E2411"/>
    <w:rsid w:val="001504D4"/>
    <w:rsid w:val="0017085A"/>
    <w:rsid w:val="00187BDE"/>
    <w:rsid w:val="001919AD"/>
    <w:rsid w:val="00192C9E"/>
    <w:rsid w:val="001A3ED9"/>
    <w:rsid w:val="001B7075"/>
    <w:rsid w:val="001C6A0A"/>
    <w:rsid w:val="001E08B8"/>
    <w:rsid w:val="001E0D5D"/>
    <w:rsid w:val="0020030F"/>
    <w:rsid w:val="002032C9"/>
    <w:rsid w:val="0025188D"/>
    <w:rsid w:val="002B16E3"/>
    <w:rsid w:val="002D1BBD"/>
    <w:rsid w:val="002D6317"/>
    <w:rsid w:val="002F3B73"/>
    <w:rsid w:val="002F5646"/>
    <w:rsid w:val="00303A98"/>
    <w:rsid w:val="00317667"/>
    <w:rsid w:val="00317D60"/>
    <w:rsid w:val="00326FAC"/>
    <w:rsid w:val="00333176"/>
    <w:rsid w:val="003362B5"/>
    <w:rsid w:val="00381689"/>
    <w:rsid w:val="00382ABD"/>
    <w:rsid w:val="00386A96"/>
    <w:rsid w:val="00390802"/>
    <w:rsid w:val="003C43A4"/>
    <w:rsid w:val="003C5716"/>
    <w:rsid w:val="00402929"/>
    <w:rsid w:val="00405A83"/>
    <w:rsid w:val="004137AA"/>
    <w:rsid w:val="00415A60"/>
    <w:rsid w:val="004168D3"/>
    <w:rsid w:val="00442FED"/>
    <w:rsid w:val="00444476"/>
    <w:rsid w:val="004A04CC"/>
    <w:rsid w:val="004B0FD9"/>
    <w:rsid w:val="004B5DDA"/>
    <w:rsid w:val="004C3F8E"/>
    <w:rsid w:val="004F38C3"/>
    <w:rsid w:val="0051062A"/>
    <w:rsid w:val="00530DBE"/>
    <w:rsid w:val="00542222"/>
    <w:rsid w:val="005502B4"/>
    <w:rsid w:val="00570FE7"/>
    <w:rsid w:val="00572DDA"/>
    <w:rsid w:val="0057724F"/>
    <w:rsid w:val="00583438"/>
    <w:rsid w:val="005A78A6"/>
    <w:rsid w:val="005B2F20"/>
    <w:rsid w:val="005C4A97"/>
    <w:rsid w:val="00610369"/>
    <w:rsid w:val="00630BE8"/>
    <w:rsid w:val="00647E6B"/>
    <w:rsid w:val="00651132"/>
    <w:rsid w:val="00651C55"/>
    <w:rsid w:val="00661CF4"/>
    <w:rsid w:val="00664841"/>
    <w:rsid w:val="00675329"/>
    <w:rsid w:val="00676F70"/>
    <w:rsid w:val="006A6BE0"/>
    <w:rsid w:val="006A6F74"/>
    <w:rsid w:val="006B487F"/>
    <w:rsid w:val="006B793D"/>
    <w:rsid w:val="006D297A"/>
    <w:rsid w:val="006D6D01"/>
    <w:rsid w:val="006F4D6B"/>
    <w:rsid w:val="006F703D"/>
    <w:rsid w:val="0071290D"/>
    <w:rsid w:val="00722457"/>
    <w:rsid w:val="00725231"/>
    <w:rsid w:val="0072586B"/>
    <w:rsid w:val="00740D18"/>
    <w:rsid w:val="00745591"/>
    <w:rsid w:val="00753D33"/>
    <w:rsid w:val="00763AA1"/>
    <w:rsid w:val="00772A47"/>
    <w:rsid w:val="00772EC7"/>
    <w:rsid w:val="00781830"/>
    <w:rsid w:val="007933FB"/>
    <w:rsid w:val="00793BF9"/>
    <w:rsid w:val="007B54CF"/>
    <w:rsid w:val="007D42DE"/>
    <w:rsid w:val="007F3F95"/>
    <w:rsid w:val="007F6C08"/>
    <w:rsid w:val="008131FE"/>
    <w:rsid w:val="008209EB"/>
    <w:rsid w:val="0082185E"/>
    <w:rsid w:val="0083226E"/>
    <w:rsid w:val="00842A3F"/>
    <w:rsid w:val="008505AE"/>
    <w:rsid w:val="008724AA"/>
    <w:rsid w:val="008762EB"/>
    <w:rsid w:val="008879C5"/>
    <w:rsid w:val="008B1962"/>
    <w:rsid w:val="008B6914"/>
    <w:rsid w:val="008C218F"/>
    <w:rsid w:val="008C7329"/>
    <w:rsid w:val="008D043E"/>
    <w:rsid w:val="008E367E"/>
    <w:rsid w:val="00920CD0"/>
    <w:rsid w:val="009330EA"/>
    <w:rsid w:val="00956580"/>
    <w:rsid w:val="0095745E"/>
    <w:rsid w:val="0095769F"/>
    <w:rsid w:val="0097634C"/>
    <w:rsid w:val="00976CC2"/>
    <w:rsid w:val="00985C8F"/>
    <w:rsid w:val="009972A5"/>
    <w:rsid w:val="009A1402"/>
    <w:rsid w:val="009E51EE"/>
    <w:rsid w:val="009F765B"/>
    <w:rsid w:val="00A01694"/>
    <w:rsid w:val="00A03AB8"/>
    <w:rsid w:val="00A1076A"/>
    <w:rsid w:val="00A15FD7"/>
    <w:rsid w:val="00A44426"/>
    <w:rsid w:val="00A56DD6"/>
    <w:rsid w:val="00A56E22"/>
    <w:rsid w:val="00A63063"/>
    <w:rsid w:val="00A72DA7"/>
    <w:rsid w:val="00A776DC"/>
    <w:rsid w:val="00A77AF3"/>
    <w:rsid w:val="00A81818"/>
    <w:rsid w:val="00A94EF1"/>
    <w:rsid w:val="00A94F8A"/>
    <w:rsid w:val="00AA09FC"/>
    <w:rsid w:val="00AA2EB1"/>
    <w:rsid w:val="00AB4C65"/>
    <w:rsid w:val="00AC1FA7"/>
    <w:rsid w:val="00AD2556"/>
    <w:rsid w:val="00B03C7B"/>
    <w:rsid w:val="00B12DEF"/>
    <w:rsid w:val="00B14464"/>
    <w:rsid w:val="00B32B20"/>
    <w:rsid w:val="00B32F81"/>
    <w:rsid w:val="00B46DAA"/>
    <w:rsid w:val="00B6186D"/>
    <w:rsid w:val="00B716AA"/>
    <w:rsid w:val="00B72C00"/>
    <w:rsid w:val="00B76BD4"/>
    <w:rsid w:val="00BC2DC9"/>
    <w:rsid w:val="00BD3E59"/>
    <w:rsid w:val="00BE5B4D"/>
    <w:rsid w:val="00BF43B4"/>
    <w:rsid w:val="00C002F9"/>
    <w:rsid w:val="00C063D4"/>
    <w:rsid w:val="00C11D12"/>
    <w:rsid w:val="00C230E4"/>
    <w:rsid w:val="00C65F92"/>
    <w:rsid w:val="00C82DCD"/>
    <w:rsid w:val="00CB4F5A"/>
    <w:rsid w:val="00CC0232"/>
    <w:rsid w:val="00D150FE"/>
    <w:rsid w:val="00D26FF2"/>
    <w:rsid w:val="00D468BA"/>
    <w:rsid w:val="00D568E2"/>
    <w:rsid w:val="00D57C6F"/>
    <w:rsid w:val="00D95123"/>
    <w:rsid w:val="00D97EEA"/>
    <w:rsid w:val="00DA042F"/>
    <w:rsid w:val="00DA1019"/>
    <w:rsid w:val="00DA6528"/>
    <w:rsid w:val="00DE67FA"/>
    <w:rsid w:val="00DF37C9"/>
    <w:rsid w:val="00E0224F"/>
    <w:rsid w:val="00E149E8"/>
    <w:rsid w:val="00E24A42"/>
    <w:rsid w:val="00E3233D"/>
    <w:rsid w:val="00E64DF6"/>
    <w:rsid w:val="00E76510"/>
    <w:rsid w:val="00E90CBB"/>
    <w:rsid w:val="00EA0400"/>
    <w:rsid w:val="00EA60B6"/>
    <w:rsid w:val="00EB4BDE"/>
    <w:rsid w:val="00ED0583"/>
    <w:rsid w:val="00ED487C"/>
    <w:rsid w:val="00EE5C99"/>
    <w:rsid w:val="00F3072D"/>
    <w:rsid w:val="00F45E13"/>
    <w:rsid w:val="00F533AA"/>
    <w:rsid w:val="00F738C9"/>
    <w:rsid w:val="00F80E58"/>
    <w:rsid w:val="00F823EC"/>
    <w:rsid w:val="00F830F5"/>
    <w:rsid w:val="00FA2DFA"/>
    <w:rsid w:val="00FA3328"/>
    <w:rsid w:val="00FB451A"/>
    <w:rsid w:val="00FC5778"/>
    <w:rsid w:val="00FE0B67"/>
    <w:rsid w:val="00FF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9F5B"/>
  <w15:docId w15:val="{186BAC9F-9D0C-4F70-ADCE-035A745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72D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72D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3072D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6A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6A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6AA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468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D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D6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E4A5-A24D-49C3-AFF4-AF79291C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2838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Michał Sobieraj</cp:lastModifiedBy>
  <cp:revision>2</cp:revision>
  <cp:lastPrinted>2020-12-22T12:04:00Z</cp:lastPrinted>
  <dcterms:created xsi:type="dcterms:W3CDTF">2022-09-19T13:51:00Z</dcterms:created>
  <dcterms:modified xsi:type="dcterms:W3CDTF">2022-09-19T13:51:00Z</dcterms:modified>
</cp:coreProperties>
</file>